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AD3E3" w14:textId="77777777" w:rsidR="00647B46" w:rsidRPr="00B67960" w:rsidRDefault="00647B46" w:rsidP="00015364">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647B46" w:rsidRPr="00064EBC" w14:paraId="0BA0E5D0" w14:textId="77777777" w:rsidTr="00015364">
        <w:tc>
          <w:tcPr>
            <w:tcW w:w="3227" w:type="dxa"/>
          </w:tcPr>
          <w:p w14:paraId="4C5FA2C0" w14:textId="77777777" w:rsidR="00647B46" w:rsidRPr="00064EBC" w:rsidRDefault="00647B46" w:rsidP="00647B46">
            <w:r w:rsidRPr="00064EBC">
              <w:t xml:space="preserve">Title of </w:t>
            </w:r>
            <w:r>
              <w:t>P</w:t>
            </w:r>
            <w:r w:rsidRPr="00064EBC">
              <w:t>roject</w:t>
            </w:r>
          </w:p>
        </w:tc>
        <w:tc>
          <w:tcPr>
            <w:tcW w:w="5754" w:type="dxa"/>
          </w:tcPr>
          <w:p w14:paraId="7E371B1C" w14:textId="77777777" w:rsidR="00647B46" w:rsidRDefault="00647B46" w:rsidP="00647B46">
            <w:pPr>
              <w:rPr>
                <w:b/>
                <w:i/>
              </w:rPr>
            </w:pPr>
            <w:r>
              <w:rPr>
                <w:b/>
                <w:i/>
              </w:rPr>
              <w:t>Ocean Country Partnership Programme: Maldives</w:t>
            </w:r>
          </w:p>
          <w:p w14:paraId="17895C26" w14:textId="2317F430" w:rsidR="00647B46" w:rsidRPr="00C85F70" w:rsidRDefault="00647B46" w:rsidP="00647B46">
            <w:pPr>
              <w:rPr>
                <w:b/>
                <w:iCs/>
              </w:rPr>
            </w:pPr>
            <w:r>
              <w:rPr>
                <w:b/>
                <w:iCs/>
              </w:rPr>
              <w:t>Phase 2 development of Maldives PCA Website</w:t>
            </w:r>
          </w:p>
        </w:tc>
      </w:tr>
      <w:tr w:rsidR="00647B46" w:rsidRPr="00064EBC" w14:paraId="19D76991" w14:textId="77777777" w:rsidTr="00015364">
        <w:tc>
          <w:tcPr>
            <w:tcW w:w="3227" w:type="dxa"/>
          </w:tcPr>
          <w:p w14:paraId="369D2565" w14:textId="77777777" w:rsidR="00647B46" w:rsidRPr="00064EBC" w:rsidRDefault="00647B46" w:rsidP="00647B46">
            <w:r w:rsidRPr="00064EBC">
              <w:t xml:space="preserve">Date </w:t>
            </w:r>
            <w:r>
              <w:t xml:space="preserve">and Time </w:t>
            </w:r>
            <w:r w:rsidRPr="00064EBC">
              <w:t xml:space="preserve">for </w:t>
            </w:r>
            <w:r>
              <w:t>R</w:t>
            </w:r>
            <w:r w:rsidRPr="00064EBC">
              <w:t xml:space="preserve">eturn of </w:t>
            </w:r>
            <w:r>
              <w:t>Bids</w:t>
            </w:r>
          </w:p>
        </w:tc>
        <w:tc>
          <w:tcPr>
            <w:tcW w:w="5754" w:type="dxa"/>
          </w:tcPr>
          <w:p w14:paraId="45B05C72" w14:textId="508D9331" w:rsidR="00647B46" w:rsidRPr="005F1AB6" w:rsidRDefault="00206CF9" w:rsidP="00647B46">
            <w:r>
              <w:rPr>
                <w:b/>
                <w:bCs/>
              </w:rPr>
              <w:t>Tuesday 1 October 2024</w:t>
            </w:r>
            <w:r w:rsidR="00647B46">
              <w:rPr>
                <w:b/>
                <w:bCs/>
              </w:rPr>
              <w:t xml:space="preserve"> @ </w:t>
            </w:r>
            <w:r>
              <w:rPr>
                <w:b/>
                <w:bCs/>
              </w:rPr>
              <w:t>0</w:t>
            </w:r>
            <w:r w:rsidR="00647B46">
              <w:rPr>
                <w:b/>
                <w:bCs/>
              </w:rPr>
              <w:t>9:00 hours UK GMT</w:t>
            </w:r>
          </w:p>
        </w:tc>
      </w:tr>
      <w:tr w:rsidR="00647B46" w:rsidRPr="00064EBC" w14:paraId="4F2FA299" w14:textId="77777777" w:rsidTr="00015364">
        <w:tc>
          <w:tcPr>
            <w:tcW w:w="3227" w:type="dxa"/>
          </w:tcPr>
          <w:p w14:paraId="77F9A595" w14:textId="77777777" w:rsidR="00647B46" w:rsidRPr="00E35726" w:rsidRDefault="00647B46" w:rsidP="00647B46">
            <w:r w:rsidRPr="00064EBC">
              <w:t>Contract Reference N</w:t>
            </w:r>
            <w:r>
              <w:t>umber</w:t>
            </w:r>
          </w:p>
        </w:tc>
        <w:tc>
          <w:tcPr>
            <w:tcW w:w="5754" w:type="dxa"/>
          </w:tcPr>
          <w:p w14:paraId="3F523107" w14:textId="11BD52BC" w:rsidR="00647B46" w:rsidRPr="00206CF9" w:rsidRDefault="00206CF9" w:rsidP="00647B46">
            <w:pPr>
              <w:rPr>
                <w:b/>
                <w:bCs/>
                <w:highlight w:val="yellow"/>
              </w:rPr>
            </w:pPr>
            <w:r w:rsidRPr="00206CF9">
              <w:rPr>
                <w:b/>
                <w:bCs/>
              </w:rPr>
              <w:t>C24-0604-1941</w:t>
            </w:r>
          </w:p>
        </w:tc>
      </w:tr>
      <w:tr w:rsidR="00647B46" w:rsidRPr="00064EBC" w14:paraId="506AFB3E" w14:textId="77777777" w:rsidTr="00015364">
        <w:trPr>
          <w:trHeight w:val="1728"/>
        </w:trPr>
        <w:tc>
          <w:tcPr>
            <w:tcW w:w="3227" w:type="dxa"/>
          </w:tcPr>
          <w:p w14:paraId="717DA53D" w14:textId="77777777" w:rsidR="00647B46" w:rsidRPr="00064EBC" w:rsidRDefault="00647B46" w:rsidP="00647B46">
            <w:r w:rsidRPr="00064EBC">
              <w:t xml:space="preserve">Address for </w:t>
            </w:r>
            <w:r>
              <w:t>Bid</w:t>
            </w:r>
            <w:r w:rsidRPr="00064EBC">
              <w:t xml:space="preserve"> </w:t>
            </w:r>
            <w:r>
              <w:t>S</w:t>
            </w:r>
            <w:r w:rsidRPr="00064EBC">
              <w:t>ubmission</w:t>
            </w:r>
          </w:p>
        </w:tc>
        <w:tc>
          <w:tcPr>
            <w:tcW w:w="5754" w:type="dxa"/>
          </w:tcPr>
          <w:p w14:paraId="7C39174F" w14:textId="77777777" w:rsidR="00647B46" w:rsidRPr="00F6388F" w:rsidRDefault="00647B46" w:rsidP="00647B46">
            <w:pPr>
              <w:rPr>
                <w:b/>
                <w:bCs/>
              </w:rPr>
            </w:pPr>
            <w:r>
              <w:t>1</w:t>
            </w:r>
            <w:r w:rsidRPr="00B703CA">
              <w:t xml:space="preserve"> electronic copy</w:t>
            </w:r>
            <w:r>
              <w:t xml:space="preserve"> to be sent to </w:t>
            </w:r>
            <w:hyperlink r:id="rId8" w:history="1">
              <w:r w:rsidRPr="00B97AB8">
                <w:rPr>
                  <w:rStyle w:val="Hyperlink"/>
                </w:rPr>
                <w:t>TenderResponse@jncc.gov.uk</w:t>
              </w:r>
            </w:hyperlink>
            <w:r>
              <w:t xml:space="preserve"> </w:t>
            </w:r>
          </w:p>
          <w:p w14:paraId="35401F2C" w14:textId="620A69BE" w:rsidR="00647B46" w:rsidRPr="00880CFB" w:rsidRDefault="00647B46" w:rsidP="00647B46">
            <w:r w:rsidRPr="00880CFB">
              <w:t xml:space="preserve">PLEASE DO NOT SEND </w:t>
            </w:r>
            <w:r>
              <w:t>BIDS</w:t>
            </w:r>
            <w:r w:rsidRPr="00880CFB">
              <w:t xml:space="preserve"> DIRECTLY TO</w:t>
            </w:r>
            <w:r w:rsidR="00206CF9">
              <w:t xml:space="preserve"> BETH FLAVELL</w:t>
            </w:r>
            <w:r w:rsidR="00206CF9" w:rsidRPr="005E4808">
              <w:t>,</w:t>
            </w:r>
            <w:r w:rsidRPr="005E4808">
              <w:t xml:space="preserve"> L</w:t>
            </w:r>
            <w:r w:rsidR="005E4808">
              <w:t xml:space="preserve">AURA DOZIER, </w:t>
            </w:r>
            <w:r>
              <w:t xml:space="preserve">OR </w:t>
            </w:r>
            <w:r w:rsidR="00206CF9">
              <w:t xml:space="preserve">A MEMBER OF THE JNCC </w:t>
            </w:r>
            <w:r>
              <w:t>PROCUREMENT</w:t>
            </w:r>
            <w:r w:rsidRPr="00880CFB">
              <w:t xml:space="preserve"> VIA THEIR </w:t>
            </w:r>
            <w:r>
              <w:t xml:space="preserve">WORK </w:t>
            </w:r>
            <w:r w:rsidRPr="00880CFB">
              <w:t xml:space="preserve">EMAIL ADDRESSES AS THIS WILL INVALIDATE YOUR </w:t>
            </w:r>
            <w:r>
              <w:t>BID.</w:t>
            </w:r>
          </w:p>
          <w:p w14:paraId="77F89CFE" w14:textId="77777777" w:rsidR="00647B46" w:rsidRDefault="00647B46" w:rsidP="00647B46">
            <w:r>
              <w:t>Bids must be less than 10 MB in size.</w:t>
            </w:r>
          </w:p>
          <w:p w14:paraId="17ABBD74" w14:textId="77777777" w:rsidR="00647B46" w:rsidRDefault="00647B46" w:rsidP="00647B46">
            <w:r>
              <w:t>On receipt of your bid, you will receive an</w:t>
            </w:r>
            <w:r w:rsidRPr="00941785">
              <w:t xml:space="preserve"> automated e-mail to confirm receipt by</w:t>
            </w:r>
            <w:r>
              <w:t xml:space="preserve"> the</w:t>
            </w:r>
            <w:r w:rsidRPr="00941785">
              <w:t xml:space="preserve"> JNCC Support Co.</w:t>
            </w:r>
            <w:r>
              <w:t xml:space="preserve"> If you do not receive this automated email, please contact the number below:</w:t>
            </w:r>
          </w:p>
          <w:p w14:paraId="328FC450" w14:textId="77777777" w:rsidR="00647B46" w:rsidRPr="00064EBC" w:rsidRDefault="00647B46" w:rsidP="00647B46">
            <w:r>
              <w:rPr>
                <w:rStyle w:val="ui-provider"/>
              </w:rPr>
              <w:t xml:space="preserve">+44 1733 866988 </w:t>
            </w:r>
          </w:p>
        </w:tc>
      </w:tr>
      <w:tr w:rsidR="00647B46" w:rsidRPr="00064EBC" w14:paraId="5179A859" w14:textId="77777777" w:rsidTr="00015364">
        <w:tc>
          <w:tcPr>
            <w:tcW w:w="3227" w:type="dxa"/>
          </w:tcPr>
          <w:p w14:paraId="33354C9F" w14:textId="77777777" w:rsidR="00647B46" w:rsidRPr="00064EBC" w:rsidRDefault="00647B46" w:rsidP="00647B46">
            <w:r w:rsidRPr="00064EBC">
              <w:t>Contact</w:t>
            </w:r>
            <w:r>
              <w:t>s</w:t>
            </w:r>
            <w:r w:rsidRPr="00064EBC">
              <w:t xml:space="preserve"> for </w:t>
            </w:r>
            <w:r>
              <w:rPr>
                <w:b/>
              </w:rPr>
              <w:t>T</w:t>
            </w:r>
            <w:r w:rsidRPr="00880CFB">
              <w:rPr>
                <w:b/>
              </w:rPr>
              <w:t xml:space="preserve">echnical </w:t>
            </w:r>
            <w:r>
              <w:rPr>
                <w:b/>
              </w:rPr>
              <w:t>I</w:t>
            </w:r>
            <w:r w:rsidRPr="00880CFB">
              <w:rPr>
                <w:b/>
              </w:rPr>
              <w:t xml:space="preserve">nformation </w:t>
            </w:r>
            <w:r w:rsidRPr="001B33A1">
              <w:rPr>
                <w:bCs/>
              </w:rPr>
              <w:t>r</w:t>
            </w:r>
            <w:r w:rsidRPr="00064EBC">
              <w:t xml:space="preserve">elating to this </w:t>
            </w:r>
            <w:r>
              <w:t>P</w:t>
            </w:r>
            <w:r w:rsidRPr="00064EBC">
              <w:t xml:space="preserve">roject </w:t>
            </w:r>
            <w:r>
              <w:t>S</w:t>
            </w:r>
            <w:r w:rsidRPr="00064EBC">
              <w:t>pecification</w:t>
            </w:r>
          </w:p>
        </w:tc>
        <w:tc>
          <w:tcPr>
            <w:tcW w:w="5754" w:type="dxa"/>
          </w:tcPr>
          <w:p w14:paraId="4F190794" w14:textId="77777777" w:rsidR="00206CF9" w:rsidRDefault="00206CF9" w:rsidP="00206CF9">
            <w:pPr>
              <w:contextualSpacing/>
            </w:pPr>
            <w:r>
              <w:t>Procurement Team</w:t>
            </w:r>
          </w:p>
          <w:p w14:paraId="0E44965B" w14:textId="77777777" w:rsidR="00206CF9" w:rsidRPr="00B703CA" w:rsidRDefault="00206CF9" w:rsidP="00206CF9">
            <w:pPr>
              <w:contextualSpacing/>
            </w:pPr>
            <w:r w:rsidRPr="00B703CA">
              <w:t>Joint Nature Conservation Committee</w:t>
            </w:r>
          </w:p>
          <w:p w14:paraId="7848CF83" w14:textId="77777777" w:rsidR="00206CF9" w:rsidRPr="00E2154F" w:rsidRDefault="00206CF9" w:rsidP="00206CF9">
            <w:pPr>
              <w:contextualSpacing/>
            </w:pPr>
            <w:r>
              <w:t xml:space="preserve">Email: </w:t>
            </w:r>
            <w:r w:rsidRPr="1C5CAD3D">
              <w:rPr>
                <w:rStyle w:val="Hyperlink"/>
              </w:rPr>
              <w:t xml:space="preserve"> contractqueries@jncc.gov.uk</w:t>
            </w:r>
          </w:p>
          <w:p w14:paraId="3FA253E7" w14:textId="1C4DC61C" w:rsidR="00647B46" w:rsidRPr="00064EBC" w:rsidRDefault="00206CF9" w:rsidP="00206CF9">
            <w:pPr>
              <w:spacing w:before="0" w:after="0"/>
            </w:pPr>
            <w:r w:rsidRPr="00B703CA">
              <w:t>Tel</w:t>
            </w:r>
            <w:r>
              <w:t>ephone</w:t>
            </w:r>
            <w:r w:rsidRPr="00B703CA">
              <w:t xml:space="preserve">: </w:t>
            </w:r>
            <w:r>
              <w:t xml:space="preserve"> 0</w:t>
            </w:r>
            <w:r w:rsidRPr="00206CF9">
              <w:t>1733 866987</w:t>
            </w:r>
            <w:r w:rsidR="00647B46" w:rsidRPr="001542C1">
              <w:t xml:space="preserve"> </w:t>
            </w:r>
          </w:p>
        </w:tc>
      </w:tr>
      <w:tr w:rsidR="00647B46" w:rsidRPr="00064EBC" w:rsidDel="00872424" w14:paraId="0EDB3CF7" w14:textId="77777777" w:rsidTr="00015364">
        <w:tc>
          <w:tcPr>
            <w:tcW w:w="3227" w:type="dxa"/>
          </w:tcPr>
          <w:p w14:paraId="433C3998" w14:textId="77777777" w:rsidR="00647B46" w:rsidRPr="00064EBC" w:rsidRDefault="00647B46" w:rsidP="00647B46">
            <w:r w:rsidRPr="00064EBC">
              <w:t xml:space="preserve">Contact for </w:t>
            </w:r>
            <w:r>
              <w:t>Q</w:t>
            </w:r>
            <w:r w:rsidRPr="00064EBC">
              <w:t xml:space="preserve">ueries </w:t>
            </w:r>
            <w:r>
              <w:t>R</w:t>
            </w:r>
            <w:r w:rsidRPr="00064EBC">
              <w:t xml:space="preserve">egarding the </w:t>
            </w:r>
            <w:r w:rsidRPr="001B33A1">
              <w:rPr>
                <w:b/>
                <w:bCs/>
              </w:rPr>
              <w:t>Procurement</w:t>
            </w:r>
            <w:r>
              <w:t xml:space="preserve"> </w:t>
            </w:r>
            <w:r>
              <w:rPr>
                <w:b/>
              </w:rPr>
              <w:t>P</w:t>
            </w:r>
            <w:r w:rsidRPr="00880CFB">
              <w:rPr>
                <w:b/>
              </w:rPr>
              <w:t>rocedure</w:t>
            </w:r>
          </w:p>
        </w:tc>
        <w:tc>
          <w:tcPr>
            <w:tcW w:w="5754" w:type="dxa"/>
          </w:tcPr>
          <w:p w14:paraId="787A5F32" w14:textId="77777777" w:rsidR="00647B46" w:rsidRDefault="00647B46" w:rsidP="00647B46">
            <w:pPr>
              <w:contextualSpacing/>
            </w:pPr>
            <w:r>
              <w:t>Procurement Team</w:t>
            </w:r>
          </w:p>
          <w:p w14:paraId="09A2FF59" w14:textId="77777777" w:rsidR="00647B46" w:rsidRPr="00B703CA" w:rsidRDefault="00647B46" w:rsidP="00647B46">
            <w:pPr>
              <w:contextualSpacing/>
            </w:pPr>
            <w:r w:rsidRPr="00B703CA">
              <w:t>Joint Nature Conservation Committee</w:t>
            </w:r>
          </w:p>
          <w:p w14:paraId="4D2AA850" w14:textId="77777777" w:rsidR="00647B46" w:rsidRPr="00E2154F" w:rsidRDefault="00647B46" w:rsidP="00647B46">
            <w:pPr>
              <w:contextualSpacing/>
            </w:pPr>
            <w:r>
              <w:t xml:space="preserve">Email: </w:t>
            </w:r>
            <w:r w:rsidRPr="1C5CAD3D">
              <w:rPr>
                <w:rStyle w:val="Hyperlink"/>
              </w:rPr>
              <w:t xml:space="preserve"> contractqueries@jncc.gov.uk</w:t>
            </w:r>
          </w:p>
          <w:p w14:paraId="7887DAA1" w14:textId="3057A3BD" w:rsidR="00647B46" w:rsidRPr="00064EBC" w:rsidDel="00872424" w:rsidRDefault="00647B46" w:rsidP="00647B46">
            <w:r w:rsidRPr="00B703CA">
              <w:t>Tel</w:t>
            </w:r>
            <w:r>
              <w:t>ephone</w:t>
            </w:r>
            <w:r w:rsidRPr="00B703CA">
              <w:t xml:space="preserve">: </w:t>
            </w:r>
            <w:r w:rsidR="00206CF9">
              <w:t xml:space="preserve"> 0</w:t>
            </w:r>
            <w:r w:rsidR="00206CF9" w:rsidRPr="00206CF9">
              <w:t>1733 866987</w:t>
            </w:r>
          </w:p>
        </w:tc>
      </w:tr>
      <w:tr w:rsidR="00647B46" w:rsidRPr="00064EBC" w14:paraId="1EC6B026" w14:textId="77777777" w:rsidTr="00015364">
        <w:tc>
          <w:tcPr>
            <w:tcW w:w="3227" w:type="dxa"/>
          </w:tcPr>
          <w:p w14:paraId="0BBE878E" w14:textId="77777777" w:rsidR="00647B46" w:rsidRPr="00064EBC" w:rsidRDefault="00647B46" w:rsidP="00647B46">
            <w:r w:rsidRPr="00064EBC">
              <w:t xml:space="preserve">Proposed </w:t>
            </w:r>
            <w:r>
              <w:t>S</w:t>
            </w:r>
            <w:r w:rsidRPr="00064EBC">
              <w:t>tart</w:t>
            </w:r>
            <w:r>
              <w:t xml:space="preserve"> Da</w:t>
            </w:r>
            <w:r w:rsidRPr="00064EBC">
              <w:t>te</w:t>
            </w:r>
          </w:p>
        </w:tc>
        <w:tc>
          <w:tcPr>
            <w:tcW w:w="5754" w:type="dxa"/>
          </w:tcPr>
          <w:p w14:paraId="2763126D" w14:textId="245EF4AB" w:rsidR="00647B46" w:rsidRPr="005E4808" w:rsidRDefault="005E4808" w:rsidP="00647B46">
            <w:r w:rsidRPr="005E4808">
              <w:t>w/c 7 October</w:t>
            </w:r>
            <w:r w:rsidR="00647B46" w:rsidRPr="005E4808">
              <w:t xml:space="preserve"> 2024</w:t>
            </w:r>
          </w:p>
        </w:tc>
      </w:tr>
      <w:tr w:rsidR="00647B46" w:rsidRPr="00064EBC" w14:paraId="2F4781A5" w14:textId="77777777" w:rsidTr="00015364">
        <w:tc>
          <w:tcPr>
            <w:tcW w:w="3227" w:type="dxa"/>
          </w:tcPr>
          <w:p w14:paraId="47605F65" w14:textId="77777777" w:rsidR="00647B46" w:rsidRPr="008C3197" w:rsidRDefault="00647B46" w:rsidP="00647B46">
            <w:r w:rsidRPr="008C3197">
              <w:t xml:space="preserve">Proposed </w:t>
            </w:r>
            <w:r>
              <w:t>E</w:t>
            </w:r>
            <w:r w:rsidRPr="008C3197">
              <w:t>nd</w:t>
            </w:r>
            <w:r>
              <w:t xml:space="preserve"> D</w:t>
            </w:r>
            <w:r w:rsidRPr="008C3197">
              <w:t>ate</w:t>
            </w:r>
          </w:p>
        </w:tc>
        <w:tc>
          <w:tcPr>
            <w:tcW w:w="5754" w:type="dxa"/>
          </w:tcPr>
          <w:p w14:paraId="57388B5E" w14:textId="5D24B97A" w:rsidR="00647B46" w:rsidRPr="005E4808" w:rsidRDefault="00647B46" w:rsidP="00647B46">
            <w:r w:rsidRPr="005E4808">
              <w:t>20 March 2025</w:t>
            </w:r>
          </w:p>
        </w:tc>
      </w:tr>
    </w:tbl>
    <w:p w14:paraId="65457161" w14:textId="77777777" w:rsidR="00647B46" w:rsidRDefault="00647B46" w:rsidP="00015364">
      <w:pPr>
        <w:autoSpaceDE/>
        <w:autoSpaceDN/>
        <w:adjustRightInd/>
        <w:spacing w:before="0" w:after="0"/>
        <w:rPr>
          <w:b/>
          <w:kern w:val="32"/>
          <w:sz w:val="32"/>
          <w:szCs w:val="32"/>
        </w:rPr>
      </w:pPr>
    </w:p>
    <w:p w14:paraId="341B794B" w14:textId="77777777" w:rsidR="00647B46" w:rsidRDefault="00647B46" w:rsidP="00015364">
      <w:pPr>
        <w:autoSpaceDE/>
        <w:autoSpaceDN/>
        <w:adjustRightInd/>
        <w:spacing w:before="0" w:after="200" w:line="276" w:lineRule="auto"/>
        <w:rPr>
          <w:b/>
          <w:kern w:val="32"/>
          <w:sz w:val="32"/>
          <w:szCs w:val="32"/>
        </w:rPr>
      </w:pPr>
      <w:r>
        <w:rPr>
          <w:b/>
          <w:kern w:val="32"/>
          <w:sz w:val="32"/>
          <w:szCs w:val="32"/>
        </w:rPr>
        <w:br w:type="page"/>
      </w:r>
    </w:p>
    <w:p w14:paraId="1D091108" w14:textId="77777777" w:rsidR="00647B46" w:rsidRDefault="00647B46" w:rsidP="00015364">
      <w:pPr>
        <w:autoSpaceDE/>
        <w:autoSpaceDN/>
        <w:adjustRightInd/>
        <w:spacing w:before="0" w:after="0"/>
        <w:rPr>
          <w:b/>
          <w:kern w:val="32"/>
          <w:sz w:val="32"/>
          <w:szCs w:val="32"/>
        </w:rPr>
      </w:pPr>
      <w:r w:rsidRPr="00542582">
        <w:rPr>
          <w:b/>
          <w:kern w:val="32"/>
          <w:sz w:val="32"/>
          <w:szCs w:val="32"/>
        </w:rPr>
        <w:lastRenderedPageBreak/>
        <w:t xml:space="preserve">Ocean Country Partnership Programme: </w:t>
      </w:r>
      <w:r>
        <w:rPr>
          <w:b/>
          <w:kern w:val="32"/>
          <w:sz w:val="32"/>
          <w:szCs w:val="32"/>
        </w:rPr>
        <w:t>Maldives</w:t>
      </w:r>
    </w:p>
    <w:p w14:paraId="7FDF3120" w14:textId="77777777" w:rsidR="00647B46" w:rsidRDefault="00647B46" w:rsidP="00015364">
      <w:pPr>
        <w:autoSpaceDE/>
        <w:autoSpaceDN/>
        <w:adjustRightInd/>
        <w:spacing w:before="0" w:after="0"/>
        <w:rPr>
          <w:b/>
          <w:kern w:val="32"/>
          <w:sz w:val="32"/>
          <w:szCs w:val="32"/>
        </w:rPr>
      </w:pPr>
    </w:p>
    <w:p w14:paraId="509A557D" w14:textId="1B3EABFE" w:rsidR="00647B46" w:rsidRPr="005E4808" w:rsidRDefault="00647B46" w:rsidP="00015364">
      <w:pPr>
        <w:pStyle w:val="BodyText"/>
        <w:rPr>
          <w:b/>
          <w:iCs/>
          <w:sz w:val="28"/>
          <w:szCs w:val="28"/>
        </w:rPr>
      </w:pPr>
      <w:r w:rsidRPr="005E4808">
        <w:rPr>
          <w:b/>
          <w:iCs/>
          <w:sz w:val="28"/>
          <w:szCs w:val="28"/>
        </w:rPr>
        <w:t>Phase 2 development of Maldives PCA Website</w:t>
      </w:r>
    </w:p>
    <w:p w14:paraId="4704C320" w14:textId="77777777" w:rsidR="00647B46" w:rsidRDefault="00647B46" w:rsidP="00015364">
      <w:pPr>
        <w:pStyle w:val="BodyText"/>
        <w:rPr>
          <w:b/>
          <w:bCs/>
        </w:rPr>
      </w:pPr>
    </w:p>
    <w:sdt>
      <w:sdtPr>
        <w:rPr>
          <w:b/>
          <w:bCs/>
        </w:rPr>
        <w:id w:val="-1251115443"/>
        <w:docPartObj>
          <w:docPartGallery w:val="Table of Contents"/>
          <w:docPartUnique/>
        </w:docPartObj>
      </w:sdtPr>
      <w:sdtEndPr>
        <w:rPr>
          <w:b w:val="0"/>
          <w:bCs w:val="0"/>
        </w:rPr>
      </w:sdtEndPr>
      <w:sdtContent>
        <w:p w14:paraId="4BCE6CE2" w14:textId="77777777" w:rsidR="00647B46" w:rsidRDefault="00647B46" w:rsidP="00015364">
          <w:pPr>
            <w:pStyle w:val="BodyText"/>
          </w:pPr>
          <w:r w:rsidRPr="009C7BDC">
            <w:rPr>
              <w:b/>
            </w:rPr>
            <w:t>Contents</w:t>
          </w:r>
        </w:p>
        <w:p w14:paraId="33FDED1E" w14:textId="3337ADE4" w:rsidR="00AF3C78" w:rsidRDefault="00647B4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176443913" w:history="1">
            <w:r w:rsidR="00AF3C78" w:rsidRPr="003A6819">
              <w:rPr>
                <w:rStyle w:val="Hyperlink"/>
                <w:noProof/>
              </w:rPr>
              <w:t>1.</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Joint Nature Conservation Committee</w:t>
            </w:r>
            <w:r w:rsidR="00AF3C78">
              <w:rPr>
                <w:noProof/>
                <w:webHidden/>
              </w:rPr>
              <w:tab/>
            </w:r>
            <w:r w:rsidR="00AF3C78">
              <w:rPr>
                <w:noProof/>
                <w:webHidden/>
              </w:rPr>
              <w:fldChar w:fldCharType="begin"/>
            </w:r>
            <w:r w:rsidR="00AF3C78">
              <w:rPr>
                <w:noProof/>
                <w:webHidden/>
              </w:rPr>
              <w:instrText xml:space="preserve"> PAGEREF _Toc176443913 \h </w:instrText>
            </w:r>
            <w:r w:rsidR="00AF3C78">
              <w:rPr>
                <w:noProof/>
                <w:webHidden/>
              </w:rPr>
            </w:r>
            <w:r w:rsidR="00AF3C78">
              <w:rPr>
                <w:noProof/>
                <w:webHidden/>
              </w:rPr>
              <w:fldChar w:fldCharType="separate"/>
            </w:r>
            <w:r w:rsidR="00AF3C78">
              <w:rPr>
                <w:noProof/>
                <w:webHidden/>
              </w:rPr>
              <w:t>3</w:t>
            </w:r>
            <w:r w:rsidR="00AF3C78">
              <w:rPr>
                <w:noProof/>
                <w:webHidden/>
              </w:rPr>
              <w:fldChar w:fldCharType="end"/>
            </w:r>
          </w:hyperlink>
        </w:p>
        <w:p w14:paraId="2F7E73C3" w14:textId="069AF348" w:rsidR="00AF3C78" w:rsidRDefault="003243B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43914" w:history="1">
            <w:r w:rsidR="00AF3C78" w:rsidRPr="003A6819">
              <w:rPr>
                <w:rStyle w:val="Hyperlink"/>
                <w:noProof/>
              </w:rPr>
              <w:t>2.</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Project background</w:t>
            </w:r>
            <w:r w:rsidR="00AF3C78">
              <w:rPr>
                <w:noProof/>
                <w:webHidden/>
              </w:rPr>
              <w:tab/>
            </w:r>
            <w:r w:rsidR="00AF3C78">
              <w:rPr>
                <w:noProof/>
                <w:webHidden/>
              </w:rPr>
              <w:fldChar w:fldCharType="begin"/>
            </w:r>
            <w:r w:rsidR="00AF3C78">
              <w:rPr>
                <w:noProof/>
                <w:webHidden/>
              </w:rPr>
              <w:instrText xml:space="preserve"> PAGEREF _Toc176443914 \h </w:instrText>
            </w:r>
            <w:r w:rsidR="00AF3C78">
              <w:rPr>
                <w:noProof/>
                <w:webHidden/>
              </w:rPr>
            </w:r>
            <w:r w:rsidR="00AF3C78">
              <w:rPr>
                <w:noProof/>
                <w:webHidden/>
              </w:rPr>
              <w:fldChar w:fldCharType="separate"/>
            </w:r>
            <w:r w:rsidR="00AF3C78">
              <w:rPr>
                <w:noProof/>
                <w:webHidden/>
              </w:rPr>
              <w:t>3</w:t>
            </w:r>
            <w:r w:rsidR="00AF3C78">
              <w:rPr>
                <w:noProof/>
                <w:webHidden/>
              </w:rPr>
              <w:fldChar w:fldCharType="end"/>
            </w:r>
          </w:hyperlink>
        </w:p>
        <w:p w14:paraId="212BCDD8" w14:textId="64E078AB" w:rsidR="00AF3C78" w:rsidRDefault="003243B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43915" w:history="1">
            <w:r w:rsidR="00AF3C78" w:rsidRPr="003A6819">
              <w:rPr>
                <w:rStyle w:val="Hyperlink"/>
                <w:noProof/>
              </w:rPr>
              <w:t>3.</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Project aims</w:t>
            </w:r>
            <w:r w:rsidR="00AF3C78">
              <w:rPr>
                <w:noProof/>
                <w:webHidden/>
              </w:rPr>
              <w:tab/>
            </w:r>
            <w:r w:rsidR="00AF3C78">
              <w:rPr>
                <w:noProof/>
                <w:webHidden/>
              </w:rPr>
              <w:fldChar w:fldCharType="begin"/>
            </w:r>
            <w:r w:rsidR="00AF3C78">
              <w:rPr>
                <w:noProof/>
                <w:webHidden/>
              </w:rPr>
              <w:instrText xml:space="preserve"> PAGEREF _Toc176443915 \h </w:instrText>
            </w:r>
            <w:r w:rsidR="00AF3C78">
              <w:rPr>
                <w:noProof/>
                <w:webHidden/>
              </w:rPr>
            </w:r>
            <w:r w:rsidR="00AF3C78">
              <w:rPr>
                <w:noProof/>
                <w:webHidden/>
              </w:rPr>
              <w:fldChar w:fldCharType="separate"/>
            </w:r>
            <w:r w:rsidR="00AF3C78">
              <w:rPr>
                <w:noProof/>
                <w:webHidden/>
              </w:rPr>
              <w:t>3</w:t>
            </w:r>
            <w:r w:rsidR="00AF3C78">
              <w:rPr>
                <w:noProof/>
                <w:webHidden/>
              </w:rPr>
              <w:fldChar w:fldCharType="end"/>
            </w:r>
          </w:hyperlink>
        </w:p>
        <w:p w14:paraId="28848E51" w14:textId="4840724E" w:rsidR="00AF3C78" w:rsidRDefault="003243B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43916" w:history="1">
            <w:r w:rsidR="00AF3C78" w:rsidRPr="003A6819">
              <w:rPr>
                <w:rStyle w:val="Hyperlink"/>
                <w:noProof/>
              </w:rPr>
              <w:t>4.</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Project objectives</w:t>
            </w:r>
            <w:r w:rsidR="00AF3C78">
              <w:rPr>
                <w:noProof/>
                <w:webHidden/>
              </w:rPr>
              <w:tab/>
            </w:r>
            <w:r w:rsidR="00AF3C78">
              <w:rPr>
                <w:noProof/>
                <w:webHidden/>
              </w:rPr>
              <w:fldChar w:fldCharType="begin"/>
            </w:r>
            <w:r w:rsidR="00AF3C78">
              <w:rPr>
                <w:noProof/>
                <w:webHidden/>
              </w:rPr>
              <w:instrText xml:space="preserve"> PAGEREF _Toc176443916 \h </w:instrText>
            </w:r>
            <w:r w:rsidR="00AF3C78">
              <w:rPr>
                <w:noProof/>
                <w:webHidden/>
              </w:rPr>
            </w:r>
            <w:r w:rsidR="00AF3C78">
              <w:rPr>
                <w:noProof/>
                <w:webHidden/>
              </w:rPr>
              <w:fldChar w:fldCharType="separate"/>
            </w:r>
            <w:r w:rsidR="00AF3C78">
              <w:rPr>
                <w:noProof/>
                <w:webHidden/>
              </w:rPr>
              <w:t>5</w:t>
            </w:r>
            <w:r w:rsidR="00AF3C78">
              <w:rPr>
                <w:noProof/>
                <w:webHidden/>
              </w:rPr>
              <w:fldChar w:fldCharType="end"/>
            </w:r>
          </w:hyperlink>
        </w:p>
        <w:p w14:paraId="005491C5" w14:textId="5B8C227B" w:rsidR="00AF3C78" w:rsidRDefault="003243B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43917" w:history="1">
            <w:r w:rsidR="00AF3C78" w:rsidRPr="003A6819">
              <w:rPr>
                <w:rStyle w:val="Hyperlink"/>
                <w:noProof/>
              </w:rPr>
              <w:t>5.</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Contractor requirements</w:t>
            </w:r>
            <w:r w:rsidR="00AF3C78">
              <w:rPr>
                <w:noProof/>
                <w:webHidden/>
              </w:rPr>
              <w:tab/>
            </w:r>
            <w:r w:rsidR="00AF3C78">
              <w:rPr>
                <w:noProof/>
                <w:webHidden/>
              </w:rPr>
              <w:fldChar w:fldCharType="begin"/>
            </w:r>
            <w:r w:rsidR="00AF3C78">
              <w:rPr>
                <w:noProof/>
                <w:webHidden/>
              </w:rPr>
              <w:instrText xml:space="preserve"> PAGEREF _Toc176443917 \h </w:instrText>
            </w:r>
            <w:r w:rsidR="00AF3C78">
              <w:rPr>
                <w:noProof/>
                <w:webHidden/>
              </w:rPr>
            </w:r>
            <w:r w:rsidR="00AF3C78">
              <w:rPr>
                <w:noProof/>
                <w:webHidden/>
              </w:rPr>
              <w:fldChar w:fldCharType="separate"/>
            </w:r>
            <w:r w:rsidR="00AF3C78">
              <w:rPr>
                <w:noProof/>
                <w:webHidden/>
              </w:rPr>
              <w:t>9</w:t>
            </w:r>
            <w:r w:rsidR="00AF3C78">
              <w:rPr>
                <w:noProof/>
                <w:webHidden/>
              </w:rPr>
              <w:fldChar w:fldCharType="end"/>
            </w:r>
          </w:hyperlink>
        </w:p>
        <w:p w14:paraId="4768EBF6" w14:textId="34372D57" w:rsidR="00AF3C78" w:rsidRDefault="003243B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43918" w:history="1">
            <w:r w:rsidR="00AF3C78" w:rsidRPr="003A6819">
              <w:rPr>
                <w:rStyle w:val="Hyperlink"/>
                <w:noProof/>
              </w:rPr>
              <w:t>6.</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Potential follow-on work</w:t>
            </w:r>
            <w:r w:rsidR="00AF3C78">
              <w:rPr>
                <w:noProof/>
                <w:webHidden/>
              </w:rPr>
              <w:tab/>
            </w:r>
            <w:r w:rsidR="00AF3C78">
              <w:rPr>
                <w:noProof/>
                <w:webHidden/>
              </w:rPr>
              <w:fldChar w:fldCharType="begin"/>
            </w:r>
            <w:r w:rsidR="00AF3C78">
              <w:rPr>
                <w:noProof/>
                <w:webHidden/>
              </w:rPr>
              <w:instrText xml:space="preserve"> PAGEREF _Toc176443918 \h </w:instrText>
            </w:r>
            <w:r w:rsidR="00AF3C78">
              <w:rPr>
                <w:noProof/>
                <w:webHidden/>
              </w:rPr>
            </w:r>
            <w:r w:rsidR="00AF3C78">
              <w:rPr>
                <w:noProof/>
                <w:webHidden/>
              </w:rPr>
              <w:fldChar w:fldCharType="separate"/>
            </w:r>
            <w:r w:rsidR="00AF3C78">
              <w:rPr>
                <w:noProof/>
                <w:webHidden/>
              </w:rPr>
              <w:t>9</w:t>
            </w:r>
            <w:r w:rsidR="00AF3C78">
              <w:rPr>
                <w:noProof/>
                <w:webHidden/>
              </w:rPr>
              <w:fldChar w:fldCharType="end"/>
            </w:r>
          </w:hyperlink>
        </w:p>
        <w:p w14:paraId="1F311B74" w14:textId="59ECBB93" w:rsidR="00AF3C78" w:rsidRDefault="003243B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43919" w:history="1">
            <w:r w:rsidR="00AF3C78" w:rsidRPr="003A6819">
              <w:rPr>
                <w:rStyle w:val="Hyperlink"/>
                <w:noProof/>
              </w:rPr>
              <w:t>7.</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Product specification</w:t>
            </w:r>
            <w:r w:rsidR="00AF3C78">
              <w:rPr>
                <w:noProof/>
                <w:webHidden/>
              </w:rPr>
              <w:tab/>
            </w:r>
            <w:r w:rsidR="00AF3C78">
              <w:rPr>
                <w:noProof/>
                <w:webHidden/>
              </w:rPr>
              <w:fldChar w:fldCharType="begin"/>
            </w:r>
            <w:r w:rsidR="00AF3C78">
              <w:rPr>
                <w:noProof/>
                <w:webHidden/>
              </w:rPr>
              <w:instrText xml:space="preserve"> PAGEREF _Toc176443919 \h </w:instrText>
            </w:r>
            <w:r w:rsidR="00AF3C78">
              <w:rPr>
                <w:noProof/>
                <w:webHidden/>
              </w:rPr>
            </w:r>
            <w:r w:rsidR="00AF3C78">
              <w:rPr>
                <w:noProof/>
                <w:webHidden/>
              </w:rPr>
              <w:fldChar w:fldCharType="separate"/>
            </w:r>
            <w:r w:rsidR="00AF3C78">
              <w:rPr>
                <w:noProof/>
                <w:webHidden/>
              </w:rPr>
              <w:t>9</w:t>
            </w:r>
            <w:r w:rsidR="00AF3C78">
              <w:rPr>
                <w:noProof/>
                <w:webHidden/>
              </w:rPr>
              <w:fldChar w:fldCharType="end"/>
            </w:r>
          </w:hyperlink>
        </w:p>
        <w:p w14:paraId="39F70643" w14:textId="4D22DA86" w:rsidR="00AF3C78" w:rsidRDefault="003243B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43920" w:history="1">
            <w:r w:rsidR="00AF3C78" w:rsidRPr="003A6819">
              <w:rPr>
                <w:rStyle w:val="Hyperlink"/>
                <w:noProof/>
              </w:rPr>
              <w:t>8.</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Timescale</w:t>
            </w:r>
            <w:r w:rsidR="00AF3C78">
              <w:rPr>
                <w:noProof/>
                <w:webHidden/>
              </w:rPr>
              <w:tab/>
            </w:r>
            <w:r w:rsidR="00AF3C78">
              <w:rPr>
                <w:noProof/>
                <w:webHidden/>
              </w:rPr>
              <w:fldChar w:fldCharType="begin"/>
            </w:r>
            <w:r w:rsidR="00AF3C78">
              <w:rPr>
                <w:noProof/>
                <w:webHidden/>
              </w:rPr>
              <w:instrText xml:space="preserve"> PAGEREF _Toc176443920 \h </w:instrText>
            </w:r>
            <w:r w:rsidR="00AF3C78">
              <w:rPr>
                <w:noProof/>
                <w:webHidden/>
              </w:rPr>
            </w:r>
            <w:r w:rsidR="00AF3C78">
              <w:rPr>
                <w:noProof/>
                <w:webHidden/>
              </w:rPr>
              <w:fldChar w:fldCharType="separate"/>
            </w:r>
            <w:r w:rsidR="00AF3C78">
              <w:rPr>
                <w:noProof/>
                <w:webHidden/>
              </w:rPr>
              <w:t>9</w:t>
            </w:r>
            <w:r w:rsidR="00AF3C78">
              <w:rPr>
                <w:noProof/>
                <w:webHidden/>
              </w:rPr>
              <w:fldChar w:fldCharType="end"/>
            </w:r>
          </w:hyperlink>
        </w:p>
        <w:p w14:paraId="54B7F901" w14:textId="39A24C1A" w:rsidR="00AF3C78" w:rsidRDefault="003243B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43921" w:history="1">
            <w:r w:rsidR="00AF3C78" w:rsidRPr="003A6819">
              <w:rPr>
                <w:rStyle w:val="Hyperlink"/>
                <w:rFonts w:eastAsia="Arial"/>
                <w:noProof/>
              </w:rPr>
              <w:t>9.</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rFonts w:eastAsia="Arial"/>
                <w:noProof/>
              </w:rPr>
              <w:t>Health and safety</w:t>
            </w:r>
            <w:r w:rsidR="00AF3C78">
              <w:rPr>
                <w:noProof/>
                <w:webHidden/>
              </w:rPr>
              <w:tab/>
            </w:r>
            <w:r w:rsidR="00AF3C78">
              <w:rPr>
                <w:noProof/>
                <w:webHidden/>
              </w:rPr>
              <w:fldChar w:fldCharType="begin"/>
            </w:r>
            <w:r w:rsidR="00AF3C78">
              <w:rPr>
                <w:noProof/>
                <w:webHidden/>
              </w:rPr>
              <w:instrText xml:space="preserve"> PAGEREF _Toc176443921 \h </w:instrText>
            </w:r>
            <w:r w:rsidR="00AF3C78">
              <w:rPr>
                <w:noProof/>
                <w:webHidden/>
              </w:rPr>
            </w:r>
            <w:r w:rsidR="00AF3C78">
              <w:rPr>
                <w:noProof/>
                <w:webHidden/>
              </w:rPr>
              <w:fldChar w:fldCharType="separate"/>
            </w:r>
            <w:r w:rsidR="00AF3C78">
              <w:rPr>
                <w:noProof/>
                <w:webHidden/>
              </w:rPr>
              <w:t>10</w:t>
            </w:r>
            <w:r w:rsidR="00AF3C78">
              <w:rPr>
                <w:noProof/>
                <w:webHidden/>
              </w:rPr>
              <w:fldChar w:fldCharType="end"/>
            </w:r>
          </w:hyperlink>
        </w:p>
        <w:p w14:paraId="30D86BD6" w14:textId="5EE5561D" w:rsidR="00AF3C78" w:rsidRDefault="003243B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43922" w:history="1">
            <w:r w:rsidR="00AF3C78" w:rsidRPr="003A6819">
              <w:rPr>
                <w:rStyle w:val="Hyperlink"/>
                <w:noProof/>
              </w:rPr>
              <w:t>10.</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Project management</w:t>
            </w:r>
            <w:r w:rsidR="00AF3C78">
              <w:rPr>
                <w:noProof/>
                <w:webHidden/>
              </w:rPr>
              <w:tab/>
            </w:r>
            <w:r w:rsidR="00AF3C78">
              <w:rPr>
                <w:noProof/>
                <w:webHidden/>
              </w:rPr>
              <w:fldChar w:fldCharType="begin"/>
            </w:r>
            <w:r w:rsidR="00AF3C78">
              <w:rPr>
                <w:noProof/>
                <w:webHidden/>
              </w:rPr>
              <w:instrText xml:space="preserve"> PAGEREF _Toc176443922 \h </w:instrText>
            </w:r>
            <w:r w:rsidR="00AF3C78">
              <w:rPr>
                <w:noProof/>
                <w:webHidden/>
              </w:rPr>
            </w:r>
            <w:r w:rsidR="00AF3C78">
              <w:rPr>
                <w:noProof/>
                <w:webHidden/>
              </w:rPr>
              <w:fldChar w:fldCharType="separate"/>
            </w:r>
            <w:r w:rsidR="00AF3C78">
              <w:rPr>
                <w:noProof/>
                <w:webHidden/>
              </w:rPr>
              <w:t>10</w:t>
            </w:r>
            <w:r w:rsidR="00AF3C78">
              <w:rPr>
                <w:noProof/>
                <w:webHidden/>
              </w:rPr>
              <w:fldChar w:fldCharType="end"/>
            </w:r>
          </w:hyperlink>
        </w:p>
        <w:p w14:paraId="79ADCDBA" w14:textId="2AE9C2E8" w:rsidR="00AF3C78" w:rsidRDefault="003243B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43923" w:history="1">
            <w:r w:rsidR="00AF3C78" w:rsidRPr="003A6819">
              <w:rPr>
                <w:rStyle w:val="Hyperlink"/>
                <w:noProof/>
              </w:rPr>
              <w:t>11.</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Instructions for bid submission</w:t>
            </w:r>
            <w:r w:rsidR="00AF3C78">
              <w:rPr>
                <w:noProof/>
                <w:webHidden/>
              </w:rPr>
              <w:tab/>
            </w:r>
            <w:r w:rsidR="00AF3C78">
              <w:rPr>
                <w:noProof/>
                <w:webHidden/>
              </w:rPr>
              <w:fldChar w:fldCharType="begin"/>
            </w:r>
            <w:r w:rsidR="00AF3C78">
              <w:rPr>
                <w:noProof/>
                <w:webHidden/>
              </w:rPr>
              <w:instrText xml:space="preserve"> PAGEREF _Toc176443923 \h </w:instrText>
            </w:r>
            <w:r w:rsidR="00AF3C78">
              <w:rPr>
                <w:noProof/>
                <w:webHidden/>
              </w:rPr>
            </w:r>
            <w:r w:rsidR="00AF3C78">
              <w:rPr>
                <w:noProof/>
                <w:webHidden/>
              </w:rPr>
              <w:fldChar w:fldCharType="separate"/>
            </w:r>
            <w:r w:rsidR="00AF3C78">
              <w:rPr>
                <w:noProof/>
                <w:webHidden/>
              </w:rPr>
              <w:t>11</w:t>
            </w:r>
            <w:r w:rsidR="00AF3C78">
              <w:rPr>
                <w:noProof/>
                <w:webHidden/>
              </w:rPr>
              <w:fldChar w:fldCharType="end"/>
            </w:r>
          </w:hyperlink>
        </w:p>
        <w:p w14:paraId="1BBA425F" w14:textId="444F7C26" w:rsidR="00AF3C78" w:rsidRDefault="003243B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43924" w:history="1">
            <w:r w:rsidR="00AF3C78" w:rsidRPr="003A6819">
              <w:rPr>
                <w:rStyle w:val="Hyperlink"/>
                <w:noProof/>
              </w:rPr>
              <w:t>12.</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Evaluation criteria</w:t>
            </w:r>
            <w:r w:rsidR="00AF3C78">
              <w:rPr>
                <w:noProof/>
                <w:webHidden/>
              </w:rPr>
              <w:tab/>
            </w:r>
            <w:r w:rsidR="00AF3C78">
              <w:rPr>
                <w:noProof/>
                <w:webHidden/>
              </w:rPr>
              <w:fldChar w:fldCharType="begin"/>
            </w:r>
            <w:r w:rsidR="00AF3C78">
              <w:rPr>
                <w:noProof/>
                <w:webHidden/>
              </w:rPr>
              <w:instrText xml:space="preserve"> PAGEREF _Toc176443924 \h </w:instrText>
            </w:r>
            <w:r w:rsidR="00AF3C78">
              <w:rPr>
                <w:noProof/>
                <w:webHidden/>
              </w:rPr>
            </w:r>
            <w:r w:rsidR="00AF3C78">
              <w:rPr>
                <w:noProof/>
                <w:webHidden/>
              </w:rPr>
              <w:fldChar w:fldCharType="separate"/>
            </w:r>
            <w:r w:rsidR="00AF3C78">
              <w:rPr>
                <w:noProof/>
                <w:webHidden/>
              </w:rPr>
              <w:t>11</w:t>
            </w:r>
            <w:r w:rsidR="00AF3C78">
              <w:rPr>
                <w:noProof/>
                <w:webHidden/>
              </w:rPr>
              <w:fldChar w:fldCharType="end"/>
            </w:r>
          </w:hyperlink>
        </w:p>
        <w:p w14:paraId="5390FC45" w14:textId="12B4A513" w:rsidR="00AF3C78" w:rsidRDefault="003243B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43925" w:history="1">
            <w:r w:rsidR="00AF3C78" w:rsidRPr="003A6819">
              <w:rPr>
                <w:rStyle w:val="Hyperlink"/>
                <w:noProof/>
              </w:rPr>
              <w:t>13.</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Payment</w:t>
            </w:r>
            <w:r w:rsidR="00AF3C78">
              <w:rPr>
                <w:noProof/>
                <w:webHidden/>
              </w:rPr>
              <w:tab/>
            </w:r>
            <w:r w:rsidR="00AF3C78">
              <w:rPr>
                <w:noProof/>
                <w:webHidden/>
              </w:rPr>
              <w:fldChar w:fldCharType="begin"/>
            </w:r>
            <w:r w:rsidR="00AF3C78">
              <w:rPr>
                <w:noProof/>
                <w:webHidden/>
              </w:rPr>
              <w:instrText xml:space="preserve"> PAGEREF _Toc176443925 \h </w:instrText>
            </w:r>
            <w:r w:rsidR="00AF3C78">
              <w:rPr>
                <w:noProof/>
                <w:webHidden/>
              </w:rPr>
            </w:r>
            <w:r w:rsidR="00AF3C78">
              <w:rPr>
                <w:noProof/>
                <w:webHidden/>
              </w:rPr>
              <w:fldChar w:fldCharType="separate"/>
            </w:r>
            <w:r w:rsidR="00AF3C78">
              <w:rPr>
                <w:noProof/>
                <w:webHidden/>
              </w:rPr>
              <w:t>12</w:t>
            </w:r>
            <w:r w:rsidR="00AF3C78">
              <w:rPr>
                <w:noProof/>
                <w:webHidden/>
              </w:rPr>
              <w:fldChar w:fldCharType="end"/>
            </w:r>
          </w:hyperlink>
        </w:p>
        <w:p w14:paraId="7C2AC106" w14:textId="1671C734" w:rsidR="00AF3C78" w:rsidRDefault="003243B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43926" w:history="1">
            <w:r w:rsidR="00AF3C78" w:rsidRPr="003A6819">
              <w:rPr>
                <w:rStyle w:val="Hyperlink"/>
                <w:noProof/>
              </w:rPr>
              <w:t>14.</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Additional requirements</w:t>
            </w:r>
            <w:r w:rsidR="00AF3C78">
              <w:rPr>
                <w:noProof/>
                <w:webHidden/>
              </w:rPr>
              <w:tab/>
            </w:r>
            <w:r w:rsidR="00AF3C78">
              <w:rPr>
                <w:noProof/>
                <w:webHidden/>
              </w:rPr>
              <w:fldChar w:fldCharType="begin"/>
            </w:r>
            <w:r w:rsidR="00AF3C78">
              <w:rPr>
                <w:noProof/>
                <w:webHidden/>
              </w:rPr>
              <w:instrText xml:space="preserve"> PAGEREF _Toc176443926 \h </w:instrText>
            </w:r>
            <w:r w:rsidR="00AF3C78">
              <w:rPr>
                <w:noProof/>
                <w:webHidden/>
              </w:rPr>
            </w:r>
            <w:r w:rsidR="00AF3C78">
              <w:rPr>
                <w:noProof/>
                <w:webHidden/>
              </w:rPr>
              <w:fldChar w:fldCharType="separate"/>
            </w:r>
            <w:r w:rsidR="00AF3C78">
              <w:rPr>
                <w:noProof/>
                <w:webHidden/>
              </w:rPr>
              <w:t>13</w:t>
            </w:r>
            <w:r w:rsidR="00AF3C78">
              <w:rPr>
                <w:noProof/>
                <w:webHidden/>
              </w:rPr>
              <w:fldChar w:fldCharType="end"/>
            </w:r>
          </w:hyperlink>
        </w:p>
        <w:p w14:paraId="0F3BFAD8" w14:textId="5A8F3D68" w:rsidR="00AF3C78" w:rsidRDefault="003243B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43927" w:history="1">
            <w:r w:rsidR="00AF3C78" w:rsidRPr="003A6819">
              <w:rPr>
                <w:rStyle w:val="Hyperlink"/>
                <w:noProof/>
              </w:rPr>
              <w:t>15.</w:t>
            </w:r>
            <w:r w:rsidR="00AF3C78">
              <w:rPr>
                <w:rFonts w:asciiTheme="minorHAnsi" w:eastAsiaTheme="minorEastAsia" w:hAnsiTheme="minorHAnsi" w:cstheme="minorBidi"/>
                <w:noProof/>
                <w:kern w:val="2"/>
                <w:sz w:val="24"/>
                <w:szCs w:val="24"/>
                <w14:ligatures w14:val="standardContextual"/>
              </w:rPr>
              <w:tab/>
            </w:r>
            <w:r w:rsidR="00AF3C78" w:rsidRPr="003A6819">
              <w:rPr>
                <w:rStyle w:val="Hyperlink"/>
                <w:noProof/>
              </w:rPr>
              <w:t>Procurement Timetable (which may be subject to change)</w:t>
            </w:r>
            <w:r w:rsidR="00AF3C78">
              <w:rPr>
                <w:noProof/>
                <w:webHidden/>
              </w:rPr>
              <w:tab/>
            </w:r>
            <w:r w:rsidR="00AF3C78">
              <w:rPr>
                <w:noProof/>
                <w:webHidden/>
              </w:rPr>
              <w:fldChar w:fldCharType="begin"/>
            </w:r>
            <w:r w:rsidR="00AF3C78">
              <w:rPr>
                <w:noProof/>
                <w:webHidden/>
              </w:rPr>
              <w:instrText xml:space="preserve"> PAGEREF _Toc176443927 \h </w:instrText>
            </w:r>
            <w:r w:rsidR="00AF3C78">
              <w:rPr>
                <w:noProof/>
                <w:webHidden/>
              </w:rPr>
            </w:r>
            <w:r w:rsidR="00AF3C78">
              <w:rPr>
                <w:noProof/>
                <w:webHidden/>
              </w:rPr>
              <w:fldChar w:fldCharType="separate"/>
            </w:r>
            <w:r w:rsidR="00AF3C78">
              <w:rPr>
                <w:noProof/>
                <w:webHidden/>
              </w:rPr>
              <w:t>13</w:t>
            </w:r>
            <w:r w:rsidR="00AF3C78">
              <w:rPr>
                <w:noProof/>
                <w:webHidden/>
              </w:rPr>
              <w:fldChar w:fldCharType="end"/>
            </w:r>
          </w:hyperlink>
        </w:p>
        <w:p w14:paraId="37F1366D" w14:textId="0B12E718" w:rsidR="00647B46" w:rsidRDefault="00647B46" w:rsidP="00015364">
          <w:r>
            <w:fldChar w:fldCharType="end"/>
          </w:r>
        </w:p>
      </w:sdtContent>
    </w:sdt>
    <w:p w14:paraId="3BC1BBFB" w14:textId="77777777" w:rsidR="00647B46" w:rsidRDefault="00647B46" w:rsidP="00015364">
      <w:pPr>
        <w:autoSpaceDE/>
        <w:autoSpaceDN/>
        <w:adjustRightInd/>
        <w:spacing w:before="0" w:after="0"/>
      </w:pPr>
      <w:r>
        <w:br w:type="page"/>
      </w:r>
    </w:p>
    <w:p w14:paraId="1255517F" w14:textId="77777777" w:rsidR="00647B46" w:rsidRPr="009C7BDC" w:rsidRDefault="00647B46" w:rsidP="00015364">
      <w:pPr>
        <w:pStyle w:val="Heading2"/>
      </w:pPr>
      <w:bookmarkStart w:id="3" w:name="_Toc139966184"/>
      <w:bookmarkStart w:id="4" w:name="_Toc163545335"/>
      <w:bookmarkStart w:id="5" w:name="_Toc176443913"/>
      <w:r w:rsidRPr="009C7BDC">
        <w:lastRenderedPageBreak/>
        <w:t>Joint Nature Conservation Committee</w:t>
      </w:r>
      <w:bookmarkEnd w:id="3"/>
      <w:bookmarkEnd w:id="4"/>
      <w:bookmarkEnd w:id="5"/>
    </w:p>
    <w:p w14:paraId="6E242949" w14:textId="77777777" w:rsidR="00647B46" w:rsidRPr="00A40C73" w:rsidRDefault="00647B46" w:rsidP="00015364">
      <w:r w:rsidRPr="00A40C73">
        <w:t>The Joint Nature Conservation Committee (JNCC) is the statutory adviser to the UK Government and devolved administrations on UK and international nature conservation.</w:t>
      </w:r>
    </w:p>
    <w:p w14:paraId="7C50BF8A" w14:textId="77777777" w:rsidR="00647B46" w:rsidRDefault="00647B46" w:rsidP="00015364">
      <w:r>
        <w:t>Our role is to provide scientific evidence, information, and advice to inform decisions to protect the natural environment. Our specific role is to work on nature conservation issues that affect the UK as a whole and internationally, by:</w:t>
      </w:r>
    </w:p>
    <w:p w14:paraId="40D1123C" w14:textId="77777777" w:rsidR="00647B46" w:rsidRPr="00A40C73" w:rsidRDefault="00647B46" w:rsidP="00015364">
      <w:pPr>
        <w:pStyle w:val="ListParagraph"/>
      </w:pPr>
      <w:r w:rsidRPr="00A40C73">
        <w:t>advis</w:t>
      </w:r>
      <w:r>
        <w:t>ing</w:t>
      </w:r>
      <w:r w:rsidRPr="00A40C73">
        <w:t xml:space="preserve"> Government on the development and implementation of policies for, or affecting, nature conservation in the UK and internationally; </w:t>
      </w:r>
    </w:p>
    <w:p w14:paraId="2FB56070" w14:textId="77777777" w:rsidR="00647B46" w:rsidRPr="00A40C73" w:rsidRDefault="00647B46" w:rsidP="00015364">
      <w:pPr>
        <w:pStyle w:val="ListParagraph"/>
      </w:pPr>
      <w:r w:rsidRPr="00A40C73">
        <w:t>provid</w:t>
      </w:r>
      <w:r>
        <w:t>ing</w:t>
      </w:r>
      <w:r w:rsidRPr="00A40C73">
        <w:t xml:space="preserve"> advice and disseminat</w:t>
      </w:r>
      <w:r>
        <w:t>ing</w:t>
      </w:r>
      <w:r w:rsidRPr="00A40C73">
        <w:t xml:space="preserve"> knowledge on nature conservation issues affecting the UK and internationally; </w:t>
      </w:r>
    </w:p>
    <w:p w14:paraId="5C417DF4" w14:textId="77777777" w:rsidR="00647B46" w:rsidRPr="00A40C73" w:rsidRDefault="00647B46" w:rsidP="00015364">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5789EE9A" w14:textId="77777777" w:rsidR="00647B46" w:rsidRDefault="00647B46" w:rsidP="00015364">
      <w:pPr>
        <w:pStyle w:val="ListParagraph"/>
      </w:pPr>
      <w:r w:rsidRPr="00A40C73">
        <w:t>commission</w:t>
      </w:r>
      <w:r>
        <w:t>ing</w:t>
      </w:r>
      <w:r w:rsidRPr="00A40C73">
        <w:t xml:space="preserve"> or support</w:t>
      </w:r>
      <w:r>
        <w:t>ing</w:t>
      </w:r>
      <w:r w:rsidRPr="00A40C73">
        <w:t xml:space="preserve"> research which it deems relevant to these functions. </w:t>
      </w:r>
    </w:p>
    <w:p w14:paraId="6193788A" w14:textId="77777777" w:rsidR="00647B46" w:rsidRDefault="00647B46" w:rsidP="00015364">
      <w:r>
        <w:t xml:space="preserve">Background to JNCC can be found on JNCC’s website at: </w:t>
      </w:r>
      <w:hyperlink r:id="rId9">
        <w:r w:rsidRPr="3B787A65">
          <w:rPr>
            <w:rStyle w:val="Hyperlink"/>
          </w:rPr>
          <w:t>https://jncc.gov.uk/about-jncc/</w:t>
        </w:r>
      </w:hyperlink>
      <w:r>
        <w:t xml:space="preserve"> </w:t>
      </w:r>
    </w:p>
    <w:p w14:paraId="718423DE" w14:textId="77777777" w:rsidR="00647B46" w:rsidRDefault="00647B46" w:rsidP="00015364">
      <w:pPr>
        <w:pStyle w:val="Heading2"/>
      </w:pPr>
      <w:bookmarkStart w:id="6" w:name="_Toc176443914"/>
      <w:r>
        <w:t>Project background</w:t>
      </w:r>
      <w:bookmarkEnd w:id="6"/>
    </w:p>
    <w:p w14:paraId="7560DE67" w14:textId="77777777" w:rsidR="00647B46" w:rsidRDefault="00647B46" w:rsidP="00015364">
      <w:r>
        <w:t xml:space="preserve">JNCC co-leads the Marine Biodiversity theme of the Ocean Country Partnership Programme (OCPP), a UK government-led programme under the Blue Planet Programme. More information on the OCPP can be found here: </w:t>
      </w:r>
      <w:hyperlink r:id="rId10">
        <w:r w:rsidRPr="3B787A65">
          <w:rPr>
            <w:rStyle w:val="Hyperlink"/>
          </w:rPr>
          <w:t>https://www.gov.uk/government/publications/blue-planet-fund/ocean-country-partnership-programme-ocpp</w:t>
        </w:r>
      </w:hyperlink>
      <w:r>
        <w:t xml:space="preserve">. </w:t>
      </w:r>
    </w:p>
    <w:p w14:paraId="2040FED8" w14:textId="4F6F3290" w:rsidR="00647B46" w:rsidRDefault="00647B46" w:rsidP="00015364">
      <w:r>
        <w:t>JNCC on behalf of the OCPP is working in collaboration with the Maldives Government</w:t>
      </w:r>
      <w:r w:rsidRPr="00A973D5">
        <w:t xml:space="preserve"> </w:t>
      </w:r>
      <w:r>
        <w:t xml:space="preserve">providing technical assistance focused on MPAs and marine biodiversity.  </w:t>
      </w:r>
    </w:p>
    <w:p w14:paraId="787D6DD2" w14:textId="77777777" w:rsidR="00647B46" w:rsidRDefault="00647B46" w:rsidP="00015364"/>
    <w:p w14:paraId="7EEB0AD2" w14:textId="049B9C13" w:rsidR="00647B46" w:rsidRDefault="00647B46" w:rsidP="00015364">
      <w:pPr>
        <w:rPr>
          <w:b/>
          <w:bCs/>
        </w:rPr>
      </w:pPr>
      <w:r w:rsidRPr="009045D0">
        <w:rPr>
          <w:b/>
          <w:bCs/>
        </w:rPr>
        <w:t>This contract is being delivered on behalf of</w:t>
      </w:r>
      <w:r>
        <w:rPr>
          <w:b/>
          <w:bCs/>
        </w:rPr>
        <w:t xml:space="preserve"> the Ministry of Climate Change, Environment and Energy</w:t>
      </w:r>
    </w:p>
    <w:p w14:paraId="6BBA89B3" w14:textId="77777777" w:rsidR="00647B46" w:rsidRPr="009045D0" w:rsidRDefault="00647B46" w:rsidP="00015364">
      <w:pPr>
        <w:rPr>
          <w:b/>
          <w:bCs/>
        </w:rPr>
      </w:pPr>
    </w:p>
    <w:p w14:paraId="1A0B0C1C" w14:textId="77777777" w:rsidR="00647B46" w:rsidRDefault="00647B46" w:rsidP="00015364">
      <w:pPr>
        <w:pStyle w:val="Heading2"/>
      </w:pPr>
      <w:r>
        <w:rPr>
          <w:b w:val="0"/>
          <w:bCs w:val="0"/>
          <w:iCs w:val="0"/>
          <w:sz w:val="22"/>
          <w:szCs w:val="22"/>
        </w:rPr>
        <w:t xml:space="preserve"> </w:t>
      </w:r>
      <w:bookmarkStart w:id="7" w:name="_Toc176443915"/>
      <w:r>
        <w:t>Project aims</w:t>
      </w:r>
      <w:bookmarkEnd w:id="7"/>
      <w:r>
        <w:t xml:space="preserve"> </w:t>
      </w:r>
    </w:p>
    <w:p w14:paraId="529D1759" w14:textId="5AB45C1F" w:rsidR="00647B46" w:rsidRDefault="00647B46" w:rsidP="00647B46">
      <w:r>
        <w:t>In 2023, OCPP and the Ministry of Climate Change, Environment and Energy</w:t>
      </w:r>
      <w:r w:rsidR="00C15867">
        <w:t xml:space="preserve"> (MCCEE)</w:t>
      </w:r>
      <w:r>
        <w:t xml:space="preserve"> worked with a web developer to prepare a website on Protected and Conserved Areas in Maldives, see </w:t>
      </w:r>
      <w:hyperlink r:id="rId11" w:history="1">
        <w:r w:rsidRPr="004C11AD">
          <w:rPr>
            <w:rStyle w:val="Hyperlink"/>
          </w:rPr>
          <w:t>https://protectedareas.environment.gov.mv/en</w:t>
        </w:r>
      </w:hyperlink>
      <w:r>
        <w:t xml:space="preserve"> The site provides information about protected areas in the Maldives and an onsite booking portal to allow permits to be applied for. The website is fully bilingual between English and Dhivehi.  </w:t>
      </w:r>
    </w:p>
    <w:p w14:paraId="6C31FBD9" w14:textId="5DBDB331" w:rsidR="00647B46" w:rsidRDefault="00647B46" w:rsidP="0001536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The website was launched in January 2024, however, users of the site have identified some issues with the functionality that will require further development to </w:t>
      </w:r>
      <w:r w:rsidR="00C15867">
        <w:rPr>
          <w:rFonts w:ascii="Arial" w:hAnsi="Arial" w:cs="Arial"/>
          <w:sz w:val="22"/>
          <w:szCs w:val="22"/>
        </w:rPr>
        <w:t>support effective use of the site. This particularly relates to the permit portal section of the site.</w:t>
      </w:r>
    </w:p>
    <w:p w14:paraId="24BA1EAD" w14:textId="77777777" w:rsidR="00C15867" w:rsidRDefault="00C15867" w:rsidP="00015364">
      <w:pPr>
        <w:pStyle w:val="paragraph"/>
        <w:spacing w:before="0" w:beforeAutospacing="0" w:after="0" w:afterAutospacing="0"/>
        <w:textAlignment w:val="baseline"/>
        <w:rPr>
          <w:rFonts w:ascii="Arial" w:hAnsi="Arial" w:cs="Arial"/>
          <w:sz w:val="22"/>
          <w:szCs w:val="22"/>
        </w:rPr>
      </w:pPr>
    </w:p>
    <w:p w14:paraId="17C82651" w14:textId="77777777" w:rsidR="00C15867" w:rsidRDefault="00C15867" w:rsidP="0001536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In July 2024, a workshop was held in Male with staff from MCCEE, the Environmental Protection Agency, and local MPA staff from the 3 Maldives Biosphere Reserves. The workshop gathered feedback on the website and developed a prioritised list of amendments </w:t>
      </w:r>
      <w:r>
        <w:rPr>
          <w:rFonts w:ascii="Arial" w:hAnsi="Arial" w:cs="Arial"/>
          <w:sz w:val="22"/>
          <w:szCs w:val="22"/>
        </w:rPr>
        <w:lastRenderedPageBreak/>
        <w:t>that are required to improve the functionality of the site.  This contract is for a web developer to support delivery of the amendments needed to the current website.</w:t>
      </w:r>
    </w:p>
    <w:p w14:paraId="700A0E1C" w14:textId="77777777" w:rsidR="00C15867" w:rsidRDefault="00C15867" w:rsidP="00015364">
      <w:pPr>
        <w:pStyle w:val="paragraph"/>
        <w:spacing w:before="0" w:beforeAutospacing="0" w:after="0" w:afterAutospacing="0"/>
        <w:textAlignment w:val="baseline"/>
        <w:rPr>
          <w:rFonts w:ascii="Arial" w:hAnsi="Arial" w:cs="Arial"/>
          <w:sz w:val="22"/>
          <w:szCs w:val="22"/>
        </w:rPr>
      </w:pPr>
    </w:p>
    <w:p w14:paraId="55230492" w14:textId="3B10A512" w:rsidR="00C15867" w:rsidRDefault="00C15867" w:rsidP="0001536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The contractor will need to work closely with the MCCEE and the project manager contracted to support the delivery of this work. Sufficient time for testing and use will be required within the contract, and final payment will only be made once issues identified through the testing are resolved. </w:t>
      </w:r>
    </w:p>
    <w:p w14:paraId="7C663EE5"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68AA4EAE"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05769912"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2F89D4FA"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249172AA"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6FA3CB37"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0468A140"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76D8D5D3"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16A680E4"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446107DD"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7C630FB1"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4F55629A"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5C85AF4F"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20879AE4"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6CD43362"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72B9245B"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26CCEC8E"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7E87E1FD"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430714BF"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7B84E2A0"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67935978"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350C375C"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4B35C0F1"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248F5CE7"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6334BFBF"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7683E81C"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26D25B62"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2DCDD7CE"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5E9B2361"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480B9EE8"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21AEA635"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1F97D6C6"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702C1D9F"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5AEF8FA3"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52FB19DB"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7AB8DF65"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4B59B0F2"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1CB465A3"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240E9EC7"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1B923A66"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216CA42F" w14:textId="77777777" w:rsidR="000D1557" w:rsidRDefault="000D1557" w:rsidP="00015364">
      <w:pPr>
        <w:pStyle w:val="paragraph"/>
        <w:spacing w:before="0" w:beforeAutospacing="0" w:after="0" w:afterAutospacing="0"/>
        <w:textAlignment w:val="baseline"/>
        <w:rPr>
          <w:rFonts w:ascii="Arial" w:hAnsi="Arial" w:cs="Arial"/>
          <w:sz w:val="22"/>
          <w:szCs w:val="22"/>
        </w:rPr>
      </w:pPr>
    </w:p>
    <w:p w14:paraId="159FA824" w14:textId="77777777" w:rsidR="000D1557" w:rsidRPr="001542C1" w:rsidRDefault="000D1557" w:rsidP="00015364">
      <w:pPr>
        <w:pStyle w:val="paragraph"/>
        <w:spacing w:before="0" w:beforeAutospacing="0" w:after="0" w:afterAutospacing="0"/>
        <w:textAlignment w:val="baseline"/>
        <w:rPr>
          <w:rFonts w:ascii="Arial" w:hAnsi="Arial" w:cs="Arial"/>
          <w:sz w:val="22"/>
          <w:szCs w:val="22"/>
        </w:rPr>
      </w:pPr>
    </w:p>
    <w:p w14:paraId="0419D0C6" w14:textId="77777777" w:rsidR="000D1557" w:rsidRDefault="000D1557" w:rsidP="00015364">
      <w:pPr>
        <w:pStyle w:val="Heading2"/>
        <w:rPr>
          <w:iCs w:val="0"/>
        </w:rPr>
        <w:sectPr w:rsidR="000D1557" w:rsidSect="002D4BFC">
          <w:headerReference w:type="default" r:id="rId12"/>
          <w:footerReference w:type="even" r:id="rId13"/>
          <w:footerReference w:type="default" r:id="rId14"/>
          <w:pgSz w:w="11906" w:h="16838"/>
          <w:pgMar w:top="1440" w:right="1440" w:bottom="1440" w:left="1440" w:header="708" w:footer="708" w:gutter="0"/>
          <w:cols w:space="708"/>
          <w:docGrid w:linePitch="360"/>
        </w:sectPr>
      </w:pPr>
    </w:p>
    <w:p w14:paraId="54979B4F" w14:textId="77777777" w:rsidR="00647B46" w:rsidRDefault="00647B46" w:rsidP="00015364">
      <w:pPr>
        <w:pStyle w:val="Heading2"/>
        <w:rPr>
          <w:iCs w:val="0"/>
        </w:rPr>
      </w:pPr>
      <w:bookmarkStart w:id="8" w:name="_Toc176443916"/>
      <w:r w:rsidRPr="001B33A1">
        <w:rPr>
          <w:iCs w:val="0"/>
        </w:rPr>
        <w:lastRenderedPageBreak/>
        <w:t xml:space="preserve">Project </w:t>
      </w:r>
      <w:r>
        <w:rPr>
          <w:iCs w:val="0"/>
        </w:rPr>
        <w:t>o</w:t>
      </w:r>
      <w:r w:rsidRPr="001B33A1">
        <w:rPr>
          <w:iCs w:val="0"/>
        </w:rPr>
        <w:t>bjectives</w:t>
      </w:r>
      <w:bookmarkStart w:id="9" w:name="_Hlk115105701"/>
      <w:bookmarkEnd w:id="8"/>
    </w:p>
    <w:p w14:paraId="6071A222" w14:textId="7CA195A8" w:rsidR="00EB361E" w:rsidRDefault="00DC0FE3" w:rsidP="00015364">
      <w:pPr>
        <w:pStyle w:val="paragraph"/>
        <w:spacing w:before="0" w:beforeAutospacing="0" w:after="0" w:afterAutospacing="0"/>
        <w:textAlignment w:val="baseline"/>
        <w:rPr>
          <w:rFonts w:ascii="Arial" w:hAnsi="Arial" w:cs="Arial"/>
          <w:sz w:val="22"/>
          <w:szCs w:val="22"/>
        </w:rPr>
      </w:pPr>
      <w:bookmarkStart w:id="10" w:name="_Hlk173032666"/>
      <w:bookmarkEnd w:id="9"/>
      <w:r>
        <w:rPr>
          <w:rFonts w:ascii="Arial" w:hAnsi="Arial" w:cs="Arial"/>
          <w:sz w:val="22"/>
          <w:szCs w:val="22"/>
        </w:rPr>
        <w:t>T</w:t>
      </w:r>
      <w:r w:rsidRPr="00DC0FE3">
        <w:rPr>
          <w:rFonts w:ascii="Arial" w:hAnsi="Arial" w:cs="Arial"/>
          <w:sz w:val="22"/>
          <w:szCs w:val="22"/>
        </w:rPr>
        <w:t>he contract seeks to achieve the following amendments to the current website. Please note that works covered under the existing service contract will be completed prior to handing over the website to the newly hired contractor.</w:t>
      </w:r>
    </w:p>
    <w:p w14:paraId="7230D4BF" w14:textId="77777777" w:rsidR="00DC0FE3" w:rsidRDefault="00DC0FE3" w:rsidP="00015364">
      <w:pPr>
        <w:pStyle w:val="paragraph"/>
        <w:spacing w:before="0" w:beforeAutospacing="0" w:after="0" w:afterAutospacing="0"/>
        <w:textAlignment w:val="baseline"/>
        <w:rPr>
          <w:rStyle w:val="eop"/>
          <w:rFonts w:ascii="Arial" w:hAnsi="Arial" w:cs="Arial"/>
          <w:sz w:val="22"/>
          <w:szCs w:val="22"/>
        </w:rPr>
      </w:pPr>
    </w:p>
    <w:tbl>
      <w:tblPr>
        <w:tblW w:w="12077" w:type="dxa"/>
        <w:tblLook w:val="04A0" w:firstRow="1" w:lastRow="0" w:firstColumn="1" w:lastColumn="0" w:noHBand="0" w:noVBand="1"/>
      </w:tblPr>
      <w:tblGrid>
        <w:gridCol w:w="3924"/>
        <w:gridCol w:w="1600"/>
        <w:gridCol w:w="1046"/>
        <w:gridCol w:w="7383"/>
      </w:tblGrid>
      <w:tr w:rsidR="00EB361E" w:rsidRPr="00EB361E" w14:paraId="38F950CF" w14:textId="77777777" w:rsidTr="00EB361E">
        <w:trPr>
          <w:trHeight w:val="290"/>
        </w:trPr>
        <w:tc>
          <w:tcPr>
            <w:tcW w:w="5524" w:type="dxa"/>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7D39AF28" w14:textId="77777777" w:rsidR="00EB361E" w:rsidRPr="00EB361E" w:rsidRDefault="00EB361E" w:rsidP="00EB361E">
            <w:pPr>
              <w:autoSpaceDE/>
              <w:autoSpaceDN/>
              <w:adjustRightInd/>
              <w:spacing w:before="0" w:after="0"/>
              <w:jc w:val="center"/>
              <w:rPr>
                <w:rFonts w:ascii="Calibri" w:hAnsi="Calibri" w:cs="Calibri"/>
                <w:b/>
                <w:bCs/>
                <w:color w:val="FFFFFF"/>
              </w:rPr>
            </w:pPr>
            <w:r w:rsidRPr="00EB361E">
              <w:rPr>
                <w:rFonts w:ascii="Calibri" w:hAnsi="Calibri" w:cs="Calibri"/>
                <w:b/>
                <w:bCs/>
                <w:color w:val="FFFFFF"/>
              </w:rPr>
              <w:t>Description</w:t>
            </w:r>
          </w:p>
        </w:tc>
        <w:tc>
          <w:tcPr>
            <w:tcW w:w="14076" w:type="dxa"/>
            <w:gridSpan w:val="3"/>
            <w:tcBorders>
              <w:top w:val="nil"/>
              <w:left w:val="nil"/>
              <w:bottom w:val="nil"/>
              <w:right w:val="nil"/>
            </w:tcBorders>
            <w:shd w:val="clear" w:color="000000" w:fill="595959"/>
            <w:noWrap/>
            <w:vAlign w:val="bottom"/>
            <w:hideMark/>
          </w:tcPr>
          <w:p w14:paraId="29017BDB" w14:textId="77777777" w:rsidR="00EB361E" w:rsidRPr="00EB361E" w:rsidRDefault="00EB361E" w:rsidP="00EB361E">
            <w:pPr>
              <w:autoSpaceDE/>
              <w:autoSpaceDN/>
              <w:adjustRightInd/>
              <w:spacing w:before="0" w:after="0"/>
              <w:jc w:val="center"/>
              <w:rPr>
                <w:rFonts w:ascii="Calibri" w:hAnsi="Calibri" w:cs="Calibri"/>
                <w:b/>
                <w:bCs/>
                <w:color w:val="FFFFFF"/>
              </w:rPr>
            </w:pPr>
            <w:r w:rsidRPr="00EB361E">
              <w:rPr>
                <w:rFonts w:ascii="Calibri" w:hAnsi="Calibri" w:cs="Calibri"/>
                <w:b/>
                <w:bCs/>
                <w:color w:val="FFFFFF"/>
              </w:rPr>
              <w:t>Developer</w:t>
            </w:r>
          </w:p>
        </w:tc>
      </w:tr>
      <w:tr w:rsidR="00EB361E" w:rsidRPr="00EB361E" w14:paraId="5ECA1969"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D9D9D9"/>
            <w:noWrap/>
            <w:vAlign w:val="bottom"/>
            <w:hideMark/>
          </w:tcPr>
          <w:p w14:paraId="4F9DDD48"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Search Functionality Enhancements:</w:t>
            </w:r>
          </w:p>
        </w:tc>
        <w:tc>
          <w:tcPr>
            <w:tcW w:w="2197" w:type="dxa"/>
            <w:tcBorders>
              <w:top w:val="single" w:sz="4" w:space="0" w:color="auto"/>
              <w:left w:val="nil"/>
              <w:bottom w:val="single" w:sz="4" w:space="0" w:color="auto"/>
              <w:right w:val="single" w:sz="4" w:space="0" w:color="auto"/>
            </w:tcBorders>
            <w:shd w:val="clear" w:color="000000" w:fill="D9D9D9"/>
            <w:noWrap/>
            <w:vAlign w:val="bottom"/>
            <w:hideMark/>
          </w:tcPr>
          <w:p w14:paraId="763EE2F4"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Current Contract</w:t>
            </w:r>
          </w:p>
        </w:tc>
        <w:tc>
          <w:tcPr>
            <w:tcW w:w="1404" w:type="dxa"/>
            <w:tcBorders>
              <w:top w:val="single" w:sz="4" w:space="0" w:color="auto"/>
              <w:left w:val="nil"/>
              <w:bottom w:val="single" w:sz="4" w:space="0" w:color="auto"/>
              <w:right w:val="single" w:sz="4" w:space="0" w:color="auto"/>
            </w:tcBorders>
            <w:shd w:val="clear" w:color="000000" w:fill="D9D9D9"/>
            <w:noWrap/>
            <w:vAlign w:val="bottom"/>
            <w:hideMark/>
          </w:tcPr>
          <w:p w14:paraId="659595A3"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New Feature</w:t>
            </w:r>
          </w:p>
        </w:tc>
        <w:tc>
          <w:tcPr>
            <w:tcW w:w="10475" w:type="dxa"/>
            <w:tcBorders>
              <w:top w:val="single" w:sz="4" w:space="0" w:color="auto"/>
              <w:left w:val="nil"/>
              <w:bottom w:val="single" w:sz="4" w:space="0" w:color="auto"/>
              <w:right w:val="single" w:sz="4" w:space="0" w:color="auto"/>
            </w:tcBorders>
            <w:shd w:val="clear" w:color="000000" w:fill="D9D9D9"/>
            <w:noWrap/>
            <w:vAlign w:val="bottom"/>
            <w:hideMark/>
          </w:tcPr>
          <w:p w14:paraId="369A76BE"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Comment</w:t>
            </w:r>
          </w:p>
        </w:tc>
      </w:tr>
      <w:tr w:rsidR="00EB361E" w:rsidRPr="00EB361E" w14:paraId="689E8FC1"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0A3DA871"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When searching an atoll, display relevant sites from that atoll.</w:t>
            </w:r>
          </w:p>
        </w:tc>
        <w:tc>
          <w:tcPr>
            <w:tcW w:w="2197" w:type="dxa"/>
            <w:tcBorders>
              <w:top w:val="nil"/>
              <w:left w:val="nil"/>
              <w:bottom w:val="single" w:sz="4" w:space="0" w:color="auto"/>
              <w:right w:val="single" w:sz="4" w:space="0" w:color="auto"/>
            </w:tcBorders>
            <w:shd w:val="clear" w:color="auto" w:fill="auto"/>
            <w:noWrap/>
            <w:vAlign w:val="center"/>
            <w:hideMark/>
          </w:tcPr>
          <w:p w14:paraId="7A739B9D"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4025C873"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0487CBB5"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Already available</w:t>
            </w:r>
          </w:p>
        </w:tc>
      </w:tr>
      <w:tr w:rsidR="00EB361E" w:rsidRPr="00EB361E" w14:paraId="357809B7"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25FDD760"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Atoll/Island level filters.</w:t>
            </w:r>
          </w:p>
        </w:tc>
        <w:tc>
          <w:tcPr>
            <w:tcW w:w="2197" w:type="dxa"/>
            <w:tcBorders>
              <w:top w:val="nil"/>
              <w:left w:val="nil"/>
              <w:bottom w:val="single" w:sz="4" w:space="0" w:color="auto"/>
              <w:right w:val="single" w:sz="4" w:space="0" w:color="auto"/>
            </w:tcBorders>
            <w:shd w:val="clear" w:color="auto" w:fill="auto"/>
            <w:noWrap/>
            <w:vAlign w:val="center"/>
            <w:hideMark/>
          </w:tcPr>
          <w:p w14:paraId="163C45CF"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214ED810"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68C3AAB0"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Already available</w:t>
            </w:r>
          </w:p>
        </w:tc>
      </w:tr>
      <w:tr w:rsidR="00EB361E" w:rsidRPr="00EB361E" w14:paraId="3CE4CCD5"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59197AE9"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Clickable numbers that redirect to related pages.</w:t>
            </w:r>
          </w:p>
        </w:tc>
        <w:tc>
          <w:tcPr>
            <w:tcW w:w="2197" w:type="dxa"/>
            <w:tcBorders>
              <w:top w:val="nil"/>
              <w:left w:val="nil"/>
              <w:bottom w:val="single" w:sz="4" w:space="0" w:color="auto"/>
              <w:right w:val="single" w:sz="4" w:space="0" w:color="auto"/>
            </w:tcBorders>
            <w:shd w:val="clear" w:color="auto" w:fill="auto"/>
            <w:noWrap/>
            <w:vAlign w:val="center"/>
            <w:hideMark/>
          </w:tcPr>
          <w:p w14:paraId="418D16C9"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5CAFE433"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62D267CB"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Already available</w:t>
            </w:r>
          </w:p>
        </w:tc>
      </w:tr>
      <w:tr w:rsidR="00EB361E" w:rsidRPr="00EB361E" w14:paraId="694E1F99"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D9D9D9"/>
            <w:noWrap/>
            <w:vAlign w:val="bottom"/>
            <w:hideMark/>
          </w:tcPr>
          <w:p w14:paraId="3092EB69"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Content Updates and Uploads</w:t>
            </w:r>
          </w:p>
        </w:tc>
        <w:tc>
          <w:tcPr>
            <w:tcW w:w="2197" w:type="dxa"/>
            <w:tcBorders>
              <w:top w:val="nil"/>
              <w:left w:val="nil"/>
              <w:bottom w:val="single" w:sz="4" w:space="0" w:color="auto"/>
              <w:right w:val="single" w:sz="4" w:space="0" w:color="auto"/>
            </w:tcBorders>
            <w:shd w:val="clear" w:color="000000" w:fill="D9D9D9"/>
            <w:noWrap/>
            <w:vAlign w:val="center"/>
            <w:hideMark/>
          </w:tcPr>
          <w:p w14:paraId="0F5DE16E"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c>
          <w:tcPr>
            <w:tcW w:w="1404" w:type="dxa"/>
            <w:tcBorders>
              <w:top w:val="nil"/>
              <w:left w:val="nil"/>
              <w:bottom w:val="single" w:sz="4" w:space="0" w:color="auto"/>
              <w:right w:val="single" w:sz="4" w:space="0" w:color="auto"/>
            </w:tcBorders>
            <w:shd w:val="clear" w:color="000000" w:fill="D9D9D9"/>
            <w:noWrap/>
            <w:vAlign w:val="center"/>
            <w:hideMark/>
          </w:tcPr>
          <w:p w14:paraId="1F9DFAFA"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c>
          <w:tcPr>
            <w:tcW w:w="10475" w:type="dxa"/>
            <w:tcBorders>
              <w:top w:val="nil"/>
              <w:left w:val="nil"/>
              <w:bottom w:val="single" w:sz="4" w:space="0" w:color="auto"/>
              <w:right w:val="single" w:sz="4" w:space="0" w:color="auto"/>
            </w:tcBorders>
            <w:shd w:val="clear" w:color="000000" w:fill="D9D9D9"/>
            <w:noWrap/>
            <w:vAlign w:val="center"/>
            <w:hideMark/>
          </w:tcPr>
          <w:p w14:paraId="0AB1FD46"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r>
      <w:tr w:rsidR="00EB361E" w:rsidRPr="00EB361E" w14:paraId="26029791"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751F211F"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Monitoring sheets and reports, such as daily logs by rangers and monthly reports, should be included.</w:t>
            </w:r>
          </w:p>
        </w:tc>
        <w:tc>
          <w:tcPr>
            <w:tcW w:w="2197" w:type="dxa"/>
            <w:tcBorders>
              <w:top w:val="nil"/>
              <w:left w:val="nil"/>
              <w:bottom w:val="single" w:sz="4" w:space="0" w:color="auto"/>
              <w:right w:val="single" w:sz="4" w:space="0" w:color="auto"/>
            </w:tcBorders>
            <w:shd w:val="clear" w:color="auto" w:fill="auto"/>
            <w:noWrap/>
            <w:vAlign w:val="bottom"/>
            <w:hideMark/>
          </w:tcPr>
          <w:p w14:paraId="46469BB8"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1DD0CC9E"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6E469D04"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5EF22AC1"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4C7D6BEB"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Resource gatherer registration</w:t>
            </w:r>
          </w:p>
        </w:tc>
        <w:tc>
          <w:tcPr>
            <w:tcW w:w="2197" w:type="dxa"/>
            <w:tcBorders>
              <w:top w:val="nil"/>
              <w:left w:val="nil"/>
              <w:bottom w:val="single" w:sz="4" w:space="0" w:color="auto"/>
              <w:right w:val="single" w:sz="4" w:space="0" w:color="auto"/>
            </w:tcBorders>
            <w:shd w:val="clear" w:color="auto" w:fill="auto"/>
            <w:noWrap/>
            <w:vAlign w:val="bottom"/>
            <w:hideMark/>
          </w:tcPr>
          <w:p w14:paraId="02A1F2D6"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19EDB4C4"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4F3C7F72"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6CAC0D96"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0B5F0F00"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Species and photos import by the public with a verification process (citizen science testing).</w:t>
            </w:r>
          </w:p>
        </w:tc>
        <w:tc>
          <w:tcPr>
            <w:tcW w:w="2197" w:type="dxa"/>
            <w:tcBorders>
              <w:top w:val="nil"/>
              <w:left w:val="nil"/>
              <w:bottom w:val="single" w:sz="4" w:space="0" w:color="auto"/>
              <w:right w:val="single" w:sz="4" w:space="0" w:color="auto"/>
            </w:tcBorders>
            <w:shd w:val="clear" w:color="auto" w:fill="auto"/>
            <w:noWrap/>
            <w:vAlign w:val="bottom"/>
            <w:hideMark/>
          </w:tcPr>
          <w:p w14:paraId="58CF2128"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1D37D12D"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0160766E"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71576ABA"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D9D9D9"/>
            <w:noWrap/>
            <w:vAlign w:val="bottom"/>
            <w:hideMark/>
          </w:tcPr>
          <w:p w14:paraId="1F92131B"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User Interface and Functionality Enhancements:</w:t>
            </w:r>
          </w:p>
        </w:tc>
        <w:tc>
          <w:tcPr>
            <w:tcW w:w="2197" w:type="dxa"/>
            <w:tcBorders>
              <w:top w:val="nil"/>
              <w:left w:val="nil"/>
              <w:bottom w:val="single" w:sz="4" w:space="0" w:color="auto"/>
              <w:right w:val="single" w:sz="4" w:space="0" w:color="auto"/>
            </w:tcBorders>
            <w:shd w:val="clear" w:color="000000" w:fill="D9D9D9"/>
            <w:noWrap/>
            <w:vAlign w:val="center"/>
            <w:hideMark/>
          </w:tcPr>
          <w:p w14:paraId="41F3A922"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c>
          <w:tcPr>
            <w:tcW w:w="1404" w:type="dxa"/>
            <w:tcBorders>
              <w:top w:val="nil"/>
              <w:left w:val="nil"/>
              <w:bottom w:val="single" w:sz="4" w:space="0" w:color="auto"/>
              <w:right w:val="single" w:sz="4" w:space="0" w:color="auto"/>
            </w:tcBorders>
            <w:shd w:val="clear" w:color="000000" w:fill="D9D9D9"/>
            <w:noWrap/>
            <w:vAlign w:val="center"/>
            <w:hideMark/>
          </w:tcPr>
          <w:p w14:paraId="3BAC4B47"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c>
          <w:tcPr>
            <w:tcW w:w="10475" w:type="dxa"/>
            <w:tcBorders>
              <w:top w:val="nil"/>
              <w:left w:val="nil"/>
              <w:bottom w:val="single" w:sz="4" w:space="0" w:color="auto"/>
              <w:right w:val="single" w:sz="4" w:space="0" w:color="auto"/>
            </w:tcBorders>
            <w:shd w:val="clear" w:color="000000" w:fill="D9D9D9"/>
            <w:noWrap/>
            <w:vAlign w:val="center"/>
            <w:hideMark/>
          </w:tcPr>
          <w:p w14:paraId="5BD0B909"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r>
      <w:tr w:rsidR="00EB361E" w:rsidRPr="00EB361E" w14:paraId="440B5CDB"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41A66751"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Permit entity tab for all types of entities.</w:t>
            </w:r>
          </w:p>
        </w:tc>
        <w:tc>
          <w:tcPr>
            <w:tcW w:w="2197" w:type="dxa"/>
            <w:tcBorders>
              <w:top w:val="nil"/>
              <w:left w:val="nil"/>
              <w:bottom w:val="single" w:sz="4" w:space="0" w:color="auto"/>
              <w:right w:val="single" w:sz="4" w:space="0" w:color="auto"/>
            </w:tcBorders>
            <w:shd w:val="clear" w:color="auto" w:fill="auto"/>
            <w:noWrap/>
            <w:vAlign w:val="bottom"/>
            <w:hideMark/>
          </w:tcPr>
          <w:p w14:paraId="27D6711C"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68BDFB1D"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5B576D5D"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1DC41BA2"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02F60FC2"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Terms and conditions checkbox before booking.</w:t>
            </w:r>
          </w:p>
        </w:tc>
        <w:tc>
          <w:tcPr>
            <w:tcW w:w="2197" w:type="dxa"/>
            <w:tcBorders>
              <w:top w:val="nil"/>
              <w:left w:val="nil"/>
              <w:bottom w:val="single" w:sz="4" w:space="0" w:color="auto"/>
              <w:right w:val="single" w:sz="4" w:space="0" w:color="auto"/>
            </w:tcBorders>
            <w:shd w:val="clear" w:color="auto" w:fill="auto"/>
            <w:noWrap/>
            <w:vAlign w:val="bottom"/>
            <w:hideMark/>
          </w:tcPr>
          <w:p w14:paraId="34C742EB"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5B5F091D"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67ED82E9"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525D4868"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0764DA6A"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Satellite view option for base maps (like Google Maps).</w:t>
            </w:r>
          </w:p>
        </w:tc>
        <w:tc>
          <w:tcPr>
            <w:tcW w:w="2197" w:type="dxa"/>
            <w:tcBorders>
              <w:top w:val="nil"/>
              <w:left w:val="nil"/>
              <w:bottom w:val="single" w:sz="4" w:space="0" w:color="auto"/>
              <w:right w:val="single" w:sz="4" w:space="0" w:color="auto"/>
            </w:tcBorders>
            <w:shd w:val="clear" w:color="auto" w:fill="auto"/>
            <w:noWrap/>
            <w:vAlign w:val="center"/>
            <w:hideMark/>
          </w:tcPr>
          <w:p w14:paraId="431BCFB4"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1CFBF2E7"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08A2387A"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r>
      <w:tr w:rsidR="00EB361E" w:rsidRPr="00EB361E" w14:paraId="6B3C9F15"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5FAF9E70"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lastRenderedPageBreak/>
              <w:t>Zone renamed as services.</w:t>
            </w:r>
          </w:p>
        </w:tc>
        <w:tc>
          <w:tcPr>
            <w:tcW w:w="2197" w:type="dxa"/>
            <w:tcBorders>
              <w:top w:val="nil"/>
              <w:left w:val="nil"/>
              <w:bottom w:val="single" w:sz="4" w:space="0" w:color="auto"/>
              <w:right w:val="single" w:sz="4" w:space="0" w:color="auto"/>
            </w:tcBorders>
            <w:shd w:val="clear" w:color="auto" w:fill="auto"/>
            <w:noWrap/>
            <w:vAlign w:val="center"/>
            <w:hideMark/>
          </w:tcPr>
          <w:p w14:paraId="6F5E14AA"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074B9FC5"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7B3CEC27"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Renaming can be done under current contract</w:t>
            </w:r>
          </w:p>
        </w:tc>
      </w:tr>
      <w:tr w:rsidR="00EB361E" w:rsidRPr="00EB361E" w14:paraId="1AA67385"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0FAFDFD8"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Advisory committee section with photo and meeting minutes uploading options.</w:t>
            </w:r>
          </w:p>
        </w:tc>
        <w:tc>
          <w:tcPr>
            <w:tcW w:w="2197" w:type="dxa"/>
            <w:tcBorders>
              <w:top w:val="nil"/>
              <w:left w:val="nil"/>
              <w:bottom w:val="single" w:sz="4" w:space="0" w:color="auto"/>
              <w:right w:val="single" w:sz="4" w:space="0" w:color="auto"/>
            </w:tcBorders>
            <w:shd w:val="clear" w:color="auto" w:fill="auto"/>
            <w:noWrap/>
            <w:vAlign w:val="center"/>
            <w:hideMark/>
          </w:tcPr>
          <w:p w14:paraId="692B14A5"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34C3DA1B"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58930151"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r>
      <w:tr w:rsidR="00EB361E" w:rsidRPr="00EB361E" w14:paraId="7D0A5D35"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7EAA68CA"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Booking should include access permits and all services.</w:t>
            </w:r>
          </w:p>
        </w:tc>
        <w:tc>
          <w:tcPr>
            <w:tcW w:w="2197" w:type="dxa"/>
            <w:tcBorders>
              <w:top w:val="nil"/>
              <w:left w:val="nil"/>
              <w:bottom w:val="single" w:sz="4" w:space="0" w:color="auto"/>
              <w:right w:val="single" w:sz="4" w:space="0" w:color="auto"/>
            </w:tcBorders>
            <w:shd w:val="clear" w:color="auto" w:fill="auto"/>
            <w:noWrap/>
            <w:vAlign w:val="center"/>
            <w:hideMark/>
          </w:tcPr>
          <w:p w14:paraId="6A83056A"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3F73B369"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54B69F4E"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r>
      <w:tr w:rsidR="00EB361E" w:rsidRPr="00EB361E" w14:paraId="17A461A5"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E2EFDA"/>
            <w:noWrap/>
            <w:vAlign w:val="center"/>
            <w:hideMark/>
          </w:tcPr>
          <w:p w14:paraId="11A6AD59"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Renaming "permits" to "permits/licenses."</w:t>
            </w:r>
          </w:p>
        </w:tc>
        <w:tc>
          <w:tcPr>
            <w:tcW w:w="2197" w:type="dxa"/>
            <w:tcBorders>
              <w:top w:val="nil"/>
              <w:left w:val="nil"/>
              <w:bottom w:val="single" w:sz="4" w:space="0" w:color="auto"/>
              <w:right w:val="single" w:sz="4" w:space="0" w:color="auto"/>
            </w:tcBorders>
            <w:shd w:val="clear" w:color="auto" w:fill="auto"/>
            <w:noWrap/>
            <w:vAlign w:val="center"/>
            <w:hideMark/>
          </w:tcPr>
          <w:p w14:paraId="4254E2CF"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4D8DF0DF"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595E7466"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Renaming can be done under current contract</w:t>
            </w:r>
          </w:p>
        </w:tc>
      </w:tr>
      <w:tr w:rsidR="00EB361E" w:rsidRPr="00EB361E" w14:paraId="2FC3109C" w14:textId="77777777" w:rsidTr="00EB361E">
        <w:trPr>
          <w:trHeight w:val="87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1842C2B2"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Research permits should have a link to EPA one gov, with information on booking access permits and uploading the permit before access.</w:t>
            </w:r>
          </w:p>
        </w:tc>
        <w:tc>
          <w:tcPr>
            <w:tcW w:w="2197" w:type="dxa"/>
            <w:tcBorders>
              <w:top w:val="nil"/>
              <w:left w:val="nil"/>
              <w:bottom w:val="single" w:sz="4" w:space="0" w:color="auto"/>
              <w:right w:val="single" w:sz="4" w:space="0" w:color="auto"/>
            </w:tcBorders>
            <w:shd w:val="clear" w:color="auto" w:fill="auto"/>
            <w:noWrap/>
            <w:vAlign w:val="bottom"/>
            <w:hideMark/>
          </w:tcPr>
          <w:p w14:paraId="5433F2A4"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67F05E75"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0B64A964"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73E2DCF4" w14:textId="77777777" w:rsidTr="00EB361E">
        <w:trPr>
          <w:trHeight w:val="56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6960FBBF"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Ability to add various logs and monitoring data.</w:t>
            </w:r>
          </w:p>
        </w:tc>
        <w:tc>
          <w:tcPr>
            <w:tcW w:w="2197" w:type="dxa"/>
            <w:tcBorders>
              <w:top w:val="nil"/>
              <w:left w:val="nil"/>
              <w:bottom w:val="single" w:sz="4" w:space="0" w:color="auto"/>
              <w:right w:val="single" w:sz="4" w:space="0" w:color="auto"/>
            </w:tcBorders>
            <w:shd w:val="clear" w:color="auto" w:fill="auto"/>
            <w:noWrap/>
            <w:vAlign w:val="bottom"/>
            <w:hideMark/>
          </w:tcPr>
          <w:p w14:paraId="48A6CEBD"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42560845"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vAlign w:val="center"/>
            <w:hideMark/>
          </w:tcPr>
          <w:p w14:paraId="79881036" w14:textId="77777777" w:rsidR="00EB361E" w:rsidRPr="00EB361E" w:rsidRDefault="00EB361E" w:rsidP="00EB361E">
            <w:pPr>
              <w:autoSpaceDE/>
              <w:autoSpaceDN/>
              <w:adjustRightInd/>
              <w:spacing w:before="0" w:after="0"/>
              <w:rPr>
                <w:color w:val="040C28"/>
              </w:rPr>
            </w:pPr>
            <w:r w:rsidRPr="00EB361E">
              <w:rPr>
                <w:color w:val="040C28"/>
              </w:rPr>
              <w:t>Needs more clarification on what's meant by logs and monitoring data. Already we've audit logs for all actions taken on the system. But monitoring data is not covered under current scope,</w:t>
            </w:r>
          </w:p>
        </w:tc>
      </w:tr>
      <w:tr w:rsidR="00EB361E" w:rsidRPr="00EB361E" w14:paraId="3A0EA3AB"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614367DC"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Setting quotas (editable).</w:t>
            </w:r>
          </w:p>
        </w:tc>
        <w:tc>
          <w:tcPr>
            <w:tcW w:w="2197" w:type="dxa"/>
            <w:tcBorders>
              <w:top w:val="nil"/>
              <w:left w:val="nil"/>
              <w:bottom w:val="single" w:sz="4" w:space="0" w:color="auto"/>
              <w:right w:val="single" w:sz="4" w:space="0" w:color="auto"/>
            </w:tcBorders>
            <w:shd w:val="clear" w:color="auto" w:fill="auto"/>
            <w:noWrap/>
            <w:vAlign w:val="bottom"/>
            <w:hideMark/>
          </w:tcPr>
          <w:p w14:paraId="71F4606D"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472418F4"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4EDE1D16"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2B994B23"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5EA9A652"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Donate button availability.</w:t>
            </w:r>
          </w:p>
        </w:tc>
        <w:tc>
          <w:tcPr>
            <w:tcW w:w="2197" w:type="dxa"/>
            <w:tcBorders>
              <w:top w:val="nil"/>
              <w:left w:val="nil"/>
              <w:bottom w:val="single" w:sz="4" w:space="0" w:color="auto"/>
              <w:right w:val="single" w:sz="4" w:space="0" w:color="auto"/>
            </w:tcBorders>
            <w:shd w:val="clear" w:color="auto" w:fill="auto"/>
            <w:noWrap/>
            <w:vAlign w:val="bottom"/>
            <w:hideMark/>
          </w:tcPr>
          <w:p w14:paraId="2D5E7168"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1B315F8D"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502B639D" w14:textId="77777777" w:rsidR="00EB361E" w:rsidRPr="00EB361E" w:rsidRDefault="00EB361E" w:rsidP="00EB361E">
            <w:pPr>
              <w:autoSpaceDE/>
              <w:autoSpaceDN/>
              <w:adjustRightInd/>
              <w:spacing w:before="0" w:after="0"/>
              <w:rPr>
                <w:color w:val="040C28"/>
              </w:rPr>
            </w:pPr>
            <w:r w:rsidRPr="00EB361E">
              <w:rPr>
                <w:color w:val="040C28"/>
              </w:rPr>
              <w:t>Not covered under current scope</w:t>
            </w:r>
          </w:p>
        </w:tc>
      </w:tr>
      <w:tr w:rsidR="00EB361E" w:rsidRPr="00EB361E" w14:paraId="5D382106" w14:textId="77777777" w:rsidTr="00EB361E">
        <w:trPr>
          <w:trHeight w:val="84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32E45409"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Customizable permits, fees, etc., as per management plans.</w:t>
            </w:r>
          </w:p>
        </w:tc>
        <w:tc>
          <w:tcPr>
            <w:tcW w:w="2197" w:type="dxa"/>
            <w:tcBorders>
              <w:top w:val="nil"/>
              <w:left w:val="nil"/>
              <w:bottom w:val="single" w:sz="4" w:space="0" w:color="auto"/>
              <w:right w:val="single" w:sz="4" w:space="0" w:color="auto"/>
            </w:tcBorders>
            <w:shd w:val="clear" w:color="auto" w:fill="auto"/>
            <w:noWrap/>
            <w:vAlign w:val="bottom"/>
            <w:hideMark/>
          </w:tcPr>
          <w:p w14:paraId="7C789A55"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39C5B081"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vAlign w:val="center"/>
            <w:hideMark/>
          </w:tcPr>
          <w:p w14:paraId="701127FE" w14:textId="77777777" w:rsidR="00EB361E" w:rsidRPr="00EB361E" w:rsidRDefault="00EB361E" w:rsidP="00EB361E">
            <w:pPr>
              <w:autoSpaceDE/>
              <w:autoSpaceDN/>
              <w:adjustRightInd/>
              <w:spacing w:before="0" w:after="0"/>
              <w:rPr>
                <w:color w:val="040C28"/>
              </w:rPr>
            </w:pPr>
            <w:r w:rsidRPr="00EB361E">
              <w:rPr>
                <w:color w:val="040C28"/>
              </w:rPr>
              <w:t>Already able to customize permits and set fees according to the initial management plans we received. Adding support for further customization of fee structures would require some major rework of current database structure.</w:t>
            </w:r>
          </w:p>
        </w:tc>
      </w:tr>
      <w:tr w:rsidR="00EB361E" w:rsidRPr="00EB361E" w14:paraId="154409B8"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4D57D6CB"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Customizable booking advance notice per site.</w:t>
            </w:r>
          </w:p>
        </w:tc>
        <w:tc>
          <w:tcPr>
            <w:tcW w:w="2197" w:type="dxa"/>
            <w:tcBorders>
              <w:top w:val="nil"/>
              <w:left w:val="nil"/>
              <w:bottom w:val="single" w:sz="4" w:space="0" w:color="auto"/>
              <w:right w:val="single" w:sz="4" w:space="0" w:color="auto"/>
            </w:tcBorders>
            <w:shd w:val="clear" w:color="auto" w:fill="auto"/>
            <w:noWrap/>
            <w:vAlign w:val="bottom"/>
            <w:hideMark/>
          </w:tcPr>
          <w:p w14:paraId="3DD80E00" w14:textId="77777777" w:rsidR="00EB361E" w:rsidRPr="00EB361E" w:rsidRDefault="00EB361E" w:rsidP="00EB361E">
            <w:pPr>
              <w:autoSpaceDE/>
              <w:autoSpaceDN/>
              <w:adjustRightInd/>
              <w:spacing w:before="0" w:after="0"/>
              <w:jc w:val="center"/>
              <w:rPr>
                <w:rFonts w:ascii="Calibri" w:hAnsi="Calibri" w:cs="Calibri"/>
                <w:color w:val="000000"/>
              </w:rPr>
            </w:pPr>
            <w:r w:rsidRPr="00EB361E">
              <w:rPr>
                <w:rFonts w:ascii="Segoe UI Symbol" w:hAnsi="Segoe UI Symbol" w:cs="Segoe UI Symbol"/>
                <w:color w:val="000000"/>
              </w:rPr>
              <w:t>✓</w:t>
            </w:r>
          </w:p>
        </w:tc>
        <w:tc>
          <w:tcPr>
            <w:tcW w:w="1404" w:type="dxa"/>
            <w:tcBorders>
              <w:top w:val="nil"/>
              <w:left w:val="nil"/>
              <w:bottom w:val="single" w:sz="4" w:space="0" w:color="auto"/>
              <w:right w:val="single" w:sz="4" w:space="0" w:color="auto"/>
            </w:tcBorders>
            <w:shd w:val="clear" w:color="auto" w:fill="auto"/>
            <w:noWrap/>
            <w:vAlign w:val="center"/>
            <w:hideMark/>
          </w:tcPr>
          <w:p w14:paraId="249DF131" w14:textId="77777777" w:rsidR="00EB361E" w:rsidRPr="00EB361E" w:rsidRDefault="00EB361E" w:rsidP="00EB361E">
            <w:pPr>
              <w:autoSpaceDE/>
              <w:autoSpaceDN/>
              <w:adjustRightInd/>
              <w:spacing w:before="0" w:after="0"/>
              <w:jc w:val="center"/>
              <w:rPr>
                <w:color w:val="040C28"/>
              </w:rPr>
            </w:pPr>
            <w:r w:rsidRPr="00EB361E">
              <w:rPr>
                <w:color w:val="040C28"/>
              </w:rPr>
              <w:t> </w:t>
            </w:r>
          </w:p>
        </w:tc>
        <w:tc>
          <w:tcPr>
            <w:tcW w:w="10475" w:type="dxa"/>
            <w:tcBorders>
              <w:top w:val="nil"/>
              <w:left w:val="nil"/>
              <w:bottom w:val="single" w:sz="4" w:space="0" w:color="auto"/>
              <w:right w:val="single" w:sz="4" w:space="0" w:color="auto"/>
            </w:tcBorders>
            <w:shd w:val="clear" w:color="auto" w:fill="auto"/>
            <w:noWrap/>
            <w:vAlign w:val="center"/>
            <w:hideMark/>
          </w:tcPr>
          <w:p w14:paraId="5A3A9A73"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27C8C58D" w14:textId="77777777" w:rsidTr="00EB361E">
        <w:trPr>
          <w:trHeight w:val="56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6E358672"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Customizable booking types and hours by category</w:t>
            </w:r>
          </w:p>
        </w:tc>
        <w:tc>
          <w:tcPr>
            <w:tcW w:w="2197" w:type="dxa"/>
            <w:tcBorders>
              <w:top w:val="nil"/>
              <w:left w:val="nil"/>
              <w:bottom w:val="single" w:sz="4" w:space="0" w:color="auto"/>
              <w:right w:val="single" w:sz="4" w:space="0" w:color="auto"/>
            </w:tcBorders>
            <w:shd w:val="clear" w:color="auto" w:fill="auto"/>
            <w:noWrap/>
            <w:vAlign w:val="bottom"/>
            <w:hideMark/>
          </w:tcPr>
          <w:p w14:paraId="1673C2DF"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72079770"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vAlign w:val="center"/>
            <w:hideMark/>
          </w:tcPr>
          <w:p w14:paraId="284986E5" w14:textId="77777777" w:rsidR="00EB361E" w:rsidRPr="00EB361E" w:rsidRDefault="00EB361E" w:rsidP="00EB361E">
            <w:pPr>
              <w:autoSpaceDE/>
              <w:autoSpaceDN/>
              <w:adjustRightInd/>
              <w:spacing w:before="0" w:after="0"/>
              <w:rPr>
                <w:color w:val="040C28"/>
              </w:rPr>
            </w:pPr>
            <w:r w:rsidRPr="00EB361E">
              <w:rPr>
                <w:color w:val="040C28"/>
              </w:rPr>
              <w:t>Already able to set opening hours by entity type and zone. Further customization will require major rework of the current database structure.</w:t>
            </w:r>
          </w:p>
        </w:tc>
      </w:tr>
      <w:tr w:rsidR="00EB361E" w:rsidRPr="00EB361E" w14:paraId="3542CDD0"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2F2F2"/>
            <w:vAlign w:val="center"/>
            <w:hideMark/>
          </w:tcPr>
          <w:p w14:paraId="5C4F7B34"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Detailed description and all relevant information should be available.</w:t>
            </w:r>
          </w:p>
        </w:tc>
        <w:tc>
          <w:tcPr>
            <w:tcW w:w="2197" w:type="dxa"/>
            <w:tcBorders>
              <w:top w:val="nil"/>
              <w:left w:val="nil"/>
              <w:bottom w:val="single" w:sz="4" w:space="0" w:color="auto"/>
              <w:right w:val="single" w:sz="4" w:space="0" w:color="auto"/>
            </w:tcBorders>
            <w:shd w:val="clear" w:color="auto" w:fill="auto"/>
            <w:noWrap/>
            <w:vAlign w:val="bottom"/>
            <w:hideMark/>
          </w:tcPr>
          <w:p w14:paraId="70365094"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bottom"/>
            <w:hideMark/>
          </w:tcPr>
          <w:p w14:paraId="6EBE4409"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1444FA4B"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r>
      <w:tr w:rsidR="00EB361E" w:rsidRPr="00EB361E" w14:paraId="6106C46D" w14:textId="77777777" w:rsidTr="00EB361E">
        <w:trPr>
          <w:trHeight w:val="116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5EDE71BD"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Fee charts on the information page.</w:t>
            </w:r>
          </w:p>
        </w:tc>
        <w:tc>
          <w:tcPr>
            <w:tcW w:w="2197" w:type="dxa"/>
            <w:tcBorders>
              <w:top w:val="nil"/>
              <w:left w:val="nil"/>
              <w:bottom w:val="single" w:sz="4" w:space="0" w:color="auto"/>
              <w:right w:val="single" w:sz="4" w:space="0" w:color="auto"/>
            </w:tcBorders>
            <w:shd w:val="clear" w:color="auto" w:fill="auto"/>
            <w:noWrap/>
            <w:vAlign w:val="center"/>
            <w:hideMark/>
          </w:tcPr>
          <w:p w14:paraId="16BE3CF3" w14:textId="77777777" w:rsidR="00EB361E" w:rsidRPr="00EB361E" w:rsidRDefault="00EB361E" w:rsidP="00EB361E">
            <w:pPr>
              <w:autoSpaceDE/>
              <w:autoSpaceDN/>
              <w:adjustRightInd/>
              <w:spacing w:before="0" w:after="0"/>
              <w:jc w:val="center"/>
              <w:rPr>
                <w:rFonts w:ascii="Calibri" w:hAnsi="Calibri" w:cs="Calibri"/>
                <w:color w:val="000000"/>
              </w:rPr>
            </w:pPr>
            <w:r w:rsidRPr="00EB361E">
              <w:rPr>
                <w:rFonts w:ascii="Segoe UI Symbol" w:hAnsi="Segoe UI Symbol" w:cs="Segoe UI Symbol"/>
                <w:color w:val="000000"/>
              </w:rPr>
              <w:t>✓</w:t>
            </w:r>
          </w:p>
        </w:tc>
        <w:tc>
          <w:tcPr>
            <w:tcW w:w="1404" w:type="dxa"/>
            <w:tcBorders>
              <w:top w:val="nil"/>
              <w:left w:val="nil"/>
              <w:bottom w:val="single" w:sz="4" w:space="0" w:color="auto"/>
              <w:right w:val="single" w:sz="4" w:space="0" w:color="auto"/>
            </w:tcBorders>
            <w:shd w:val="clear" w:color="auto" w:fill="auto"/>
            <w:noWrap/>
            <w:vAlign w:val="center"/>
            <w:hideMark/>
          </w:tcPr>
          <w:p w14:paraId="1B34EF3A" w14:textId="77777777" w:rsidR="00EB361E" w:rsidRPr="00EB361E" w:rsidRDefault="00EB361E" w:rsidP="00EB361E">
            <w:pPr>
              <w:autoSpaceDE/>
              <w:autoSpaceDN/>
              <w:adjustRightInd/>
              <w:spacing w:before="0" w:after="0"/>
              <w:jc w:val="center"/>
              <w:rPr>
                <w:color w:val="040C28"/>
              </w:rPr>
            </w:pPr>
            <w:r w:rsidRPr="00EB361E">
              <w:rPr>
                <w:color w:val="040C28"/>
              </w:rPr>
              <w:t> </w:t>
            </w:r>
          </w:p>
        </w:tc>
        <w:tc>
          <w:tcPr>
            <w:tcW w:w="10475" w:type="dxa"/>
            <w:tcBorders>
              <w:top w:val="nil"/>
              <w:left w:val="nil"/>
              <w:bottom w:val="single" w:sz="4" w:space="0" w:color="auto"/>
              <w:right w:val="single" w:sz="4" w:space="0" w:color="auto"/>
            </w:tcBorders>
            <w:shd w:val="clear" w:color="auto" w:fill="auto"/>
            <w:vAlign w:val="center"/>
            <w:hideMark/>
          </w:tcPr>
          <w:p w14:paraId="58CA3958" w14:textId="77777777" w:rsidR="00EB361E" w:rsidRPr="00EB361E" w:rsidRDefault="00EB361E" w:rsidP="00EB361E">
            <w:pPr>
              <w:autoSpaceDE/>
              <w:autoSpaceDN/>
              <w:adjustRightInd/>
              <w:spacing w:before="0" w:after="0"/>
              <w:rPr>
                <w:color w:val="040C28"/>
              </w:rPr>
            </w:pPr>
            <w:r w:rsidRPr="00EB361E">
              <w:rPr>
                <w:color w:val="040C28"/>
              </w:rPr>
              <w:t>Already available on protected area information pages. It will display the fees taken for different booking types and permits available for that protected area,</w:t>
            </w:r>
          </w:p>
        </w:tc>
      </w:tr>
      <w:tr w:rsidR="00EB361E" w:rsidRPr="00EB361E" w14:paraId="1A6238C7"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5BAA732C"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lastRenderedPageBreak/>
              <w:t xml:space="preserve">Fee exemptions </w:t>
            </w:r>
          </w:p>
        </w:tc>
        <w:tc>
          <w:tcPr>
            <w:tcW w:w="2197" w:type="dxa"/>
            <w:tcBorders>
              <w:top w:val="nil"/>
              <w:left w:val="nil"/>
              <w:bottom w:val="single" w:sz="4" w:space="0" w:color="auto"/>
              <w:right w:val="single" w:sz="4" w:space="0" w:color="auto"/>
            </w:tcBorders>
            <w:shd w:val="clear" w:color="auto" w:fill="auto"/>
            <w:noWrap/>
            <w:vAlign w:val="bottom"/>
            <w:hideMark/>
          </w:tcPr>
          <w:p w14:paraId="35113634"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70592CD9"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281A775F"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6045A403"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4528E5C9"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Local, international, partners, non-partners, expats, season, off-season differentiation.</w:t>
            </w:r>
          </w:p>
        </w:tc>
        <w:tc>
          <w:tcPr>
            <w:tcW w:w="2197" w:type="dxa"/>
            <w:tcBorders>
              <w:top w:val="nil"/>
              <w:left w:val="nil"/>
              <w:bottom w:val="single" w:sz="4" w:space="0" w:color="auto"/>
              <w:right w:val="single" w:sz="4" w:space="0" w:color="auto"/>
            </w:tcBorders>
            <w:shd w:val="clear" w:color="auto" w:fill="auto"/>
            <w:noWrap/>
            <w:vAlign w:val="bottom"/>
            <w:hideMark/>
          </w:tcPr>
          <w:p w14:paraId="4D043266"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350E5FDA"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037FFE26"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6BD50CE2"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6AB1E75F"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Customizable earliest booking time.</w:t>
            </w:r>
          </w:p>
        </w:tc>
        <w:tc>
          <w:tcPr>
            <w:tcW w:w="2197" w:type="dxa"/>
            <w:tcBorders>
              <w:top w:val="nil"/>
              <w:left w:val="nil"/>
              <w:bottom w:val="single" w:sz="4" w:space="0" w:color="auto"/>
              <w:right w:val="single" w:sz="4" w:space="0" w:color="auto"/>
            </w:tcBorders>
            <w:shd w:val="clear" w:color="auto" w:fill="auto"/>
            <w:noWrap/>
            <w:vAlign w:val="center"/>
            <w:hideMark/>
          </w:tcPr>
          <w:p w14:paraId="46061103" w14:textId="77777777" w:rsidR="00EB361E" w:rsidRPr="00EB361E" w:rsidRDefault="00EB361E" w:rsidP="00EB361E">
            <w:pPr>
              <w:autoSpaceDE/>
              <w:autoSpaceDN/>
              <w:adjustRightInd/>
              <w:spacing w:before="0" w:after="0"/>
              <w:jc w:val="center"/>
              <w:rPr>
                <w:color w:val="040C28"/>
              </w:rPr>
            </w:pPr>
            <w:r w:rsidRPr="00EB361E">
              <w:rPr>
                <w:color w:val="040C28"/>
              </w:rPr>
              <w:t> </w:t>
            </w:r>
          </w:p>
        </w:tc>
        <w:tc>
          <w:tcPr>
            <w:tcW w:w="1404" w:type="dxa"/>
            <w:tcBorders>
              <w:top w:val="nil"/>
              <w:left w:val="nil"/>
              <w:bottom w:val="single" w:sz="4" w:space="0" w:color="auto"/>
              <w:right w:val="single" w:sz="4" w:space="0" w:color="auto"/>
            </w:tcBorders>
            <w:shd w:val="clear" w:color="auto" w:fill="auto"/>
            <w:noWrap/>
            <w:vAlign w:val="bottom"/>
            <w:hideMark/>
          </w:tcPr>
          <w:p w14:paraId="71C77056" w14:textId="77777777" w:rsidR="00EB361E" w:rsidRPr="00EB361E" w:rsidRDefault="00EB361E" w:rsidP="00EB361E">
            <w:pPr>
              <w:autoSpaceDE/>
              <w:autoSpaceDN/>
              <w:adjustRightInd/>
              <w:spacing w:before="0" w:after="0"/>
              <w:jc w:val="center"/>
              <w:rPr>
                <w:rFonts w:ascii="Calibri" w:hAnsi="Calibri" w:cs="Calibri"/>
                <w:color w:val="000000"/>
              </w:rPr>
            </w:pPr>
            <w:r w:rsidRPr="00EB361E">
              <w:rPr>
                <w:rFonts w:ascii="Segoe UI Symbol" w:hAnsi="Segoe UI Symbol" w:cs="Segoe UI Symbol"/>
                <w:color w:val="000000"/>
              </w:rPr>
              <w:t>✓</w:t>
            </w:r>
          </w:p>
        </w:tc>
        <w:tc>
          <w:tcPr>
            <w:tcW w:w="10475" w:type="dxa"/>
            <w:tcBorders>
              <w:top w:val="nil"/>
              <w:left w:val="nil"/>
              <w:bottom w:val="single" w:sz="4" w:space="0" w:color="auto"/>
              <w:right w:val="single" w:sz="4" w:space="0" w:color="auto"/>
            </w:tcBorders>
            <w:shd w:val="clear" w:color="auto" w:fill="auto"/>
            <w:noWrap/>
            <w:vAlign w:val="bottom"/>
            <w:hideMark/>
          </w:tcPr>
          <w:p w14:paraId="0B2D81B1"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r>
      <w:tr w:rsidR="00EB361E" w:rsidRPr="00EB361E" w14:paraId="627C4FFD"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675C3309"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Ensure guide information and checkbox.</w:t>
            </w:r>
          </w:p>
        </w:tc>
        <w:tc>
          <w:tcPr>
            <w:tcW w:w="2197" w:type="dxa"/>
            <w:tcBorders>
              <w:top w:val="nil"/>
              <w:left w:val="nil"/>
              <w:bottom w:val="single" w:sz="4" w:space="0" w:color="auto"/>
              <w:right w:val="single" w:sz="4" w:space="0" w:color="auto"/>
            </w:tcBorders>
            <w:shd w:val="clear" w:color="auto" w:fill="auto"/>
            <w:noWrap/>
            <w:vAlign w:val="bottom"/>
            <w:hideMark/>
          </w:tcPr>
          <w:p w14:paraId="571EC0B3" w14:textId="77777777" w:rsidR="00EB361E" w:rsidRPr="00EB361E" w:rsidRDefault="00EB361E" w:rsidP="00EB361E">
            <w:pPr>
              <w:autoSpaceDE/>
              <w:autoSpaceDN/>
              <w:adjustRightInd/>
              <w:spacing w:before="0" w:after="0"/>
              <w:jc w:val="center"/>
              <w:rPr>
                <w:rFonts w:ascii="Calibri" w:hAnsi="Calibri" w:cs="Calibri"/>
                <w:color w:val="000000"/>
              </w:rPr>
            </w:pPr>
            <w:r w:rsidRPr="00EB361E">
              <w:rPr>
                <w:rFonts w:ascii="Segoe UI Symbol" w:hAnsi="Segoe UI Symbol" w:cs="Segoe UI Symbol"/>
                <w:color w:val="000000"/>
              </w:rPr>
              <w:t>✓</w:t>
            </w:r>
          </w:p>
        </w:tc>
        <w:tc>
          <w:tcPr>
            <w:tcW w:w="1404" w:type="dxa"/>
            <w:tcBorders>
              <w:top w:val="nil"/>
              <w:left w:val="nil"/>
              <w:bottom w:val="single" w:sz="4" w:space="0" w:color="auto"/>
              <w:right w:val="single" w:sz="4" w:space="0" w:color="auto"/>
            </w:tcBorders>
            <w:shd w:val="clear" w:color="auto" w:fill="auto"/>
            <w:noWrap/>
            <w:vAlign w:val="center"/>
            <w:hideMark/>
          </w:tcPr>
          <w:p w14:paraId="51D38A76" w14:textId="77777777" w:rsidR="00EB361E" w:rsidRPr="00EB361E" w:rsidRDefault="00EB361E" w:rsidP="00EB361E">
            <w:pPr>
              <w:autoSpaceDE/>
              <w:autoSpaceDN/>
              <w:adjustRightInd/>
              <w:spacing w:before="0" w:after="0"/>
              <w:jc w:val="center"/>
              <w:rPr>
                <w:color w:val="040C28"/>
              </w:rPr>
            </w:pPr>
            <w:r w:rsidRPr="00EB361E">
              <w:rPr>
                <w:color w:val="040C28"/>
              </w:rPr>
              <w:t> </w:t>
            </w:r>
          </w:p>
        </w:tc>
        <w:tc>
          <w:tcPr>
            <w:tcW w:w="10475" w:type="dxa"/>
            <w:tcBorders>
              <w:top w:val="nil"/>
              <w:left w:val="nil"/>
              <w:bottom w:val="single" w:sz="4" w:space="0" w:color="auto"/>
              <w:right w:val="single" w:sz="4" w:space="0" w:color="auto"/>
            </w:tcBorders>
            <w:shd w:val="clear" w:color="auto" w:fill="auto"/>
            <w:noWrap/>
            <w:vAlign w:val="center"/>
            <w:hideMark/>
          </w:tcPr>
          <w:p w14:paraId="3B73BF3D"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1D106E3F"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56158C07"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Guest registration with email.</w:t>
            </w:r>
          </w:p>
        </w:tc>
        <w:tc>
          <w:tcPr>
            <w:tcW w:w="2197" w:type="dxa"/>
            <w:tcBorders>
              <w:top w:val="nil"/>
              <w:left w:val="nil"/>
              <w:bottom w:val="single" w:sz="4" w:space="0" w:color="auto"/>
              <w:right w:val="single" w:sz="4" w:space="0" w:color="auto"/>
            </w:tcBorders>
            <w:shd w:val="clear" w:color="auto" w:fill="auto"/>
            <w:noWrap/>
            <w:vAlign w:val="bottom"/>
            <w:hideMark/>
          </w:tcPr>
          <w:p w14:paraId="13A9D0B2"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74B80292"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524786EF"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27322785" w14:textId="77777777" w:rsidTr="00EB361E">
        <w:trPr>
          <w:trHeight w:val="87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1A621E30"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xml:space="preserve">Calendar </w:t>
            </w:r>
            <w:proofErr w:type="spellStart"/>
            <w:r w:rsidRPr="00EB361E">
              <w:rPr>
                <w:rFonts w:ascii="Calibri" w:hAnsi="Calibri" w:cs="Calibri"/>
                <w:color w:val="000000"/>
              </w:rPr>
              <w:t>color</w:t>
            </w:r>
            <w:proofErr w:type="spellEnd"/>
            <w:r w:rsidRPr="00EB361E">
              <w:rPr>
                <w:rFonts w:ascii="Calibri" w:hAnsi="Calibri" w:cs="Calibri"/>
                <w:color w:val="000000"/>
              </w:rPr>
              <w:t xml:space="preserve"> coding.</w:t>
            </w:r>
          </w:p>
        </w:tc>
        <w:tc>
          <w:tcPr>
            <w:tcW w:w="2197" w:type="dxa"/>
            <w:tcBorders>
              <w:top w:val="nil"/>
              <w:left w:val="nil"/>
              <w:bottom w:val="single" w:sz="4" w:space="0" w:color="auto"/>
              <w:right w:val="single" w:sz="4" w:space="0" w:color="auto"/>
            </w:tcBorders>
            <w:shd w:val="clear" w:color="auto" w:fill="auto"/>
            <w:noWrap/>
            <w:vAlign w:val="center"/>
            <w:hideMark/>
          </w:tcPr>
          <w:p w14:paraId="412CCCDD"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center"/>
            <w:hideMark/>
          </w:tcPr>
          <w:p w14:paraId="6EBC0151" w14:textId="77777777" w:rsidR="00EB361E" w:rsidRPr="00EB361E" w:rsidRDefault="00EB361E" w:rsidP="00EB361E">
            <w:pPr>
              <w:autoSpaceDE/>
              <w:autoSpaceDN/>
              <w:adjustRightInd/>
              <w:spacing w:before="0" w:after="0"/>
              <w:jc w:val="center"/>
              <w:rPr>
                <w:color w:val="040C28"/>
              </w:rPr>
            </w:pPr>
            <w:r w:rsidRPr="00EB361E">
              <w:rPr>
                <w:color w:val="040C28"/>
              </w:rPr>
              <w:t> </w:t>
            </w:r>
          </w:p>
        </w:tc>
        <w:tc>
          <w:tcPr>
            <w:tcW w:w="10475" w:type="dxa"/>
            <w:tcBorders>
              <w:top w:val="nil"/>
              <w:left w:val="nil"/>
              <w:bottom w:val="single" w:sz="4" w:space="0" w:color="auto"/>
              <w:right w:val="single" w:sz="4" w:space="0" w:color="auto"/>
            </w:tcBorders>
            <w:shd w:val="clear" w:color="auto" w:fill="auto"/>
            <w:noWrap/>
            <w:vAlign w:val="center"/>
            <w:hideMark/>
          </w:tcPr>
          <w:p w14:paraId="3D8B61C2"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599B6B3D"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D9D9D9"/>
            <w:noWrap/>
            <w:vAlign w:val="bottom"/>
            <w:hideMark/>
          </w:tcPr>
          <w:p w14:paraId="4A22DD33"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Specific Site Adjustments:</w:t>
            </w:r>
          </w:p>
        </w:tc>
        <w:tc>
          <w:tcPr>
            <w:tcW w:w="2197" w:type="dxa"/>
            <w:tcBorders>
              <w:top w:val="nil"/>
              <w:left w:val="nil"/>
              <w:bottom w:val="single" w:sz="4" w:space="0" w:color="auto"/>
              <w:right w:val="single" w:sz="4" w:space="0" w:color="auto"/>
            </w:tcBorders>
            <w:shd w:val="clear" w:color="000000" w:fill="D9D9D9"/>
            <w:noWrap/>
            <w:vAlign w:val="center"/>
            <w:hideMark/>
          </w:tcPr>
          <w:p w14:paraId="368CDD19"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c>
          <w:tcPr>
            <w:tcW w:w="1404" w:type="dxa"/>
            <w:tcBorders>
              <w:top w:val="nil"/>
              <w:left w:val="nil"/>
              <w:bottom w:val="single" w:sz="4" w:space="0" w:color="auto"/>
              <w:right w:val="single" w:sz="4" w:space="0" w:color="auto"/>
            </w:tcBorders>
            <w:shd w:val="clear" w:color="000000" w:fill="D9D9D9"/>
            <w:noWrap/>
            <w:vAlign w:val="center"/>
            <w:hideMark/>
          </w:tcPr>
          <w:p w14:paraId="550ACD51"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c>
          <w:tcPr>
            <w:tcW w:w="10475" w:type="dxa"/>
            <w:tcBorders>
              <w:top w:val="nil"/>
              <w:left w:val="nil"/>
              <w:bottom w:val="single" w:sz="4" w:space="0" w:color="auto"/>
              <w:right w:val="single" w:sz="4" w:space="0" w:color="auto"/>
            </w:tcBorders>
            <w:shd w:val="clear" w:color="000000" w:fill="D9D9D9"/>
            <w:noWrap/>
            <w:vAlign w:val="center"/>
            <w:hideMark/>
          </w:tcPr>
          <w:p w14:paraId="1A736FF9"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r>
      <w:tr w:rsidR="00EB361E" w:rsidRPr="00EB361E" w14:paraId="4FB5C7E9" w14:textId="77777777" w:rsidTr="00EB361E">
        <w:trPr>
          <w:trHeight w:val="290"/>
        </w:trPr>
        <w:tc>
          <w:tcPr>
            <w:tcW w:w="5524" w:type="dxa"/>
            <w:tcBorders>
              <w:top w:val="nil"/>
              <w:left w:val="single" w:sz="4" w:space="0" w:color="auto"/>
              <w:bottom w:val="single" w:sz="4" w:space="0" w:color="auto"/>
              <w:right w:val="single" w:sz="4" w:space="0" w:color="auto"/>
            </w:tcBorders>
            <w:shd w:val="clear" w:color="auto" w:fill="auto"/>
            <w:vAlign w:val="bottom"/>
            <w:hideMark/>
          </w:tcPr>
          <w:p w14:paraId="3A6DDD73" w14:textId="77777777" w:rsidR="00EB361E" w:rsidRPr="00EB361E" w:rsidRDefault="00EB361E" w:rsidP="00EB361E">
            <w:pPr>
              <w:autoSpaceDE/>
              <w:autoSpaceDN/>
              <w:adjustRightInd/>
              <w:spacing w:before="0" w:after="0"/>
              <w:rPr>
                <w:rFonts w:ascii="Calibri" w:hAnsi="Calibri" w:cs="Calibri"/>
                <w:i/>
                <w:iCs/>
                <w:color w:val="000000"/>
              </w:rPr>
            </w:pPr>
            <w:r w:rsidRPr="00EB361E">
              <w:rPr>
                <w:rFonts w:ascii="Calibri" w:hAnsi="Calibri" w:cs="Calibri"/>
                <w:i/>
                <w:iCs/>
                <w:color w:val="000000"/>
              </w:rPr>
              <w:t>Hanifaru Bay:</w:t>
            </w:r>
          </w:p>
        </w:tc>
        <w:tc>
          <w:tcPr>
            <w:tcW w:w="2197" w:type="dxa"/>
            <w:tcBorders>
              <w:top w:val="nil"/>
              <w:left w:val="nil"/>
              <w:bottom w:val="single" w:sz="4" w:space="0" w:color="auto"/>
              <w:right w:val="single" w:sz="4" w:space="0" w:color="auto"/>
            </w:tcBorders>
            <w:shd w:val="clear" w:color="auto" w:fill="auto"/>
            <w:noWrap/>
            <w:vAlign w:val="bottom"/>
            <w:hideMark/>
          </w:tcPr>
          <w:p w14:paraId="23D559E6"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bottom"/>
            <w:hideMark/>
          </w:tcPr>
          <w:p w14:paraId="4AE68D38"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09C46DD2"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r>
      <w:tr w:rsidR="00EB361E" w:rsidRPr="00EB361E" w14:paraId="07220888"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0BC31F72"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Different fees for seasonal, non-seasonal, partners, non-partners, island residents, locals, etc.</w:t>
            </w:r>
          </w:p>
        </w:tc>
        <w:tc>
          <w:tcPr>
            <w:tcW w:w="2197" w:type="dxa"/>
            <w:tcBorders>
              <w:top w:val="nil"/>
              <w:left w:val="nil"/>
              <w:bottom w:val="single" w:sz="4" w:space="0" w:color="auto"/>
              <w:right w:val="single" w:sz="4" w:space="0" w:color="auto"/>
            </w:tcBorders>
            <w:shd w:val="clear" w:color="auto" w:fill="auto"/>
            <w:noWrap/>
            <w:vAlign w:val="bottom"/>
            <w:hideMark/>
          </w:tcPr>
          <w:p w14:paraId="579A1E2C"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4E845BF2"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46C82436" w14:textId="77777777" w:rsidR="00EB361E" w:rsidRPr="00EB361E" w:rsidRDefault="00EB361E" w:rsidP="00EB361E">
            <w:pPr>
              <w:autoSpaceDE/>
              <w:autoSpaceDN/>
              <w:adjustRightInd/>
              <w:spacing w:before="0" w:after="0"/>
              <w:rPr>
                <w:color w:val="040C28"/>
              </w:rPr>
            </w:pPr>
            <w:r w:rsidRPr="00EB361E">
              <w:rPr>
                <w:color w:val="040C28"/>
              </w:rPr>
              <w:t>Requires major rework of current fee structure database structure</w:t>
            </w:r>
          </w:p>
        </w:tc>
      </w:tr>
      <w:tr w:rsidR="00EB361E" w:rsidRPr="00EB361E" w14:paraId="76C3A57B"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3FAE05E0"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Additional fees for photo, video, drone, fine, guide license.</w:t>
            </w:r>
          </w:p>
        </w:tc>
        <w:tc>
          <w:tcPr>
            <w:tcW w:w="2197" w:type="dxa"/>
            <w:tcBorders>
              <w:top w:val="nil"/>
              <w:left w:val="nil"/>
              <w:bottom w:val="single" w:sz="4" w:space="0" w:color="auto"/>
              <w:right w:val="single" w:sz="4" w:space="0" w:color="auto"/>
            </w:tcBorders>
            <w:shd w:val="clear" w:color="auto" w:fill="auto"/>
            <w:noWrap/>
            <w:vAlign w:val="bottom"/>
            <w:hideMark/>
          </w:tcPr>
          <w:p w14:paraId="12242C42"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10C29734"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142F5459" w14:textId="77777777" w:rsidR="00EB361E" w:rsidRPr="00EB361E" w:rsidRDefault="00EB361E" w:rsidP="00EB361E">
            <w:pPr>
              <w:autoSpaceDE/>
              <w:autoSpaceDN/>
              <w:adjustRightInd/>
              <w:spacing w:before="0" w:after="0"/>
              <w:rPr>
                <w:color w:val="040C28"/>
              </w:rPr>
            </w:pPr>
            <w:r w:rsidRPr="00EB361E">
              <w:rPr>
                <w:color w:val="040C28"/>
              </w:rPr>
              <w:t>Requires major rework of current fee structure database structure</w:t>
            </w:r>
          </w:p>
        </w:tc>
      </w:tr>
      <w:tr w:rsidR="00EB361E" w:rsidRPr="00EB361E" w14:paraId="43153839"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4AB06701"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All permits except research permits issued by the administrator.</w:t>
            </w:r>
          </w:p>
        </w:tc>
        <w:tc>
          <w:tcPr>
            <w:tcW w:w="2197" w:type="dxa"/>
            <w:tcBorders>
              <w:top w:val="nil"/>
              <w:left w:val="nil"/>
              <w:bottom w:val="single" w:sz="4" w:space="0" w:color="auto"/>
              <w:right w:val="single" w:sz="4" w:space="0" w:color="auto"/>
            </w:tcBorders>
            <w:shd w:val="clear" w:color="auto" w:fill="auto"/>
            <w:noWrap/>
            <w:vAlign w:val="center"/>
            <w:hideMark/>
          </w:tcPr>
          <w:p w14:paraId="6C6C6D00" w14:textId="77777777" w:rsidR="00EB361E" w:rsidRPr="00EB361E" w:rsidRDefault="00EB361E" w:rsidP="00EB361E">
            <w:pPr>
              <w:autoSpaceDE/>
              <w:autoSpaceDN/>
              <w:adjustRightInd/>
              <w:spacing w:before="0" w:after="0"/>
              <w:jc w:val="center"/>
              <w:rPr>
                <w:color w:val="040C28"/>
              </w:rPr>
            </w:pPr>
            <w:r w:rsidRPr="00EB361E">
              <w:rPr>
                <w:color w:val="040C28"/>
              </w:rPr>
              <w:t> </w:t>
            </w:r>
          </w:p>
        </w:tc>
        <w:tc>
          <w:tcPr>
            <w:tcW w:w="1404" w:type="dxa"/>
            <w:tcBorders>
              <w:top w:val="nil"/>
              <w:left w:val="nil"/>
              <w:bottom w:val="single" w:sz="4" w:space="0" w:color="auto"/>
              <w:right w:val="single" w:sz="4" w:space="0" w:color="auto"/>
            </w:tcBorders>
            <w:shd w:val="clear" w:color="auto" w:fill="auto"/>
            <w:noWrap/>
            <w:vAlign w:val="bottom"/>
            <w:hideMark/>
          </w:tcPr>
          <w:p w14:paraId="169E7876" w14:textId="77777777" w:rsidR="00EB361E" w:rsidRPr="00EB361E" w:rsidRDefault="00EB361E" w:rsidP="00EB361E">
            <w:pPr>
              <w:autoSpaceDE/>
              <w:autoSpaceDN/>
              <w:adjustRightInd/>
              <w:spacing w:before="0" w:after="0"/>
              <w:jc w:val="center"/>
              <w:rPr>
                <w:rFonts w:ascii="Calibri" w:hAnsi="Calibri" w:cs="Calibri"/>
                <w:color w:val="000000"/>
              </w:rPr>
            </w:pPr>
            <w:r w:rsidRPr="00EB361E">
              <w:rPr>
                <w:rFonts w:ascii="Segoe UI Symbol" w:hAnsi="Segoe UI Symbol" w:cs="Segoe UI Symbol"/>
                <w:color w:val="000000"/>
              </w:rPr>
              <w:t>✓</w:t>
            </w:r>
          </w:p>
        </w:tc>
        <w:tc>
          <w:tcPr>
            <w:tcW w:w="10475" w:type="dxa"/>
            <w:tcBorders>
              <w:top w:val="nil"/>
              <w:left w:val="nil"/>
              <w:bottom w:val="single" w:sz="4" w:space="0" w:color="auto"/>
              <w:right w:val="single" w:sz="4" w:space="0" w:color="auto"/>
            </w:tcBorders>
            <w:shd w:val="clear" w:color="auto" w:fill="auto"/>
            <w:noWrap/>
            <w:vAlign w:val="bottom"/>
            <w:hideMark/>
          </w:tcPr>
          <w:p w14:paraId="58800A3A"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r>
      <w:tr w:rsidR="00EB361E" w:rsidRPr="00EB361E" w14:paraId="68A11B95"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bottom"/>
            <w:hideMark/>
          </w:tcPr>
          <w:p w14:paraId="201AC4CA"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Include resource collection/monitoring information.</w:t>
            </w:r>
          </w:p>
        </w:tc>
        <w:tc>
          <w:tcPr>
            <w:tcW w:w="2197" w:type="dxa"/>
            <w:tcBorders>
              <w:top w:val="nil"/>
              <w:left w:val="nil"/>
              <w:bottom w:val="single" w:sz="4" w:space="0" w:color="auto"/>
              <w:right w:val="single" w:sz="4" w:space="0" w:color="auto"/>
            </w:tcBorders>
            <w:shd w:val="clear" w:color="auto" w:fill="auto"/>
            <w:noWrap/>
            <w:vAlign w:val="bottom"/>
            <w:hideMark/>
          </w:tcPr>
          <w:p w14:paraId="3DFC4A4E"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12BB72C6"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3C2EC0A4"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529B2112"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FF2CC"/>
            <w:vAlign w:val="bottom"/>
            <w:hideMark/>
          </w:tcPr>
          <w:p w14:paraId="07AC1254"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Address how to resolve research permits by linking to EPA and providing booking access permits.</w:t>
            </w:r>
          </w:p>
        </w:tc>
        <w:tc>
          <w:tcPr>
            <w:tcW w:w="2197" w:type="dxa"/>
            <w:tcBorders>
              <w:top w:val="nil"/>
              <w:left w:val="nil"/>
              <w:bottom w:val="single" w:sz="4" w:space="0" w:color="auto"/>
              <w:right w:val="single" w:sz="4" w:space="0" w:color="auto"/>
            </w:tcBorders>
            <w:shd w:val="clear" w:color="auto" w:fill="auto"/>
            <w:noWrap/>
            <w:vAlign w:val="bottom"/>
            <w:hideMark/>
          </w:tcPr>
          <w:p w14:paraId="6F47C2E8"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2F0D266F"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26883662"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3DD03D92"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bottom"/>
            <w:hideMark/>
          </w:tcPr>
          <w:p w14:paraId="245096B8"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Ensure capacity display for each PA (Protected Area).</w:t>
            </w:r>
          </w:p>
        </w:tc>
        <w:tc>
          <w:tcPr>
            <w:tcW w:w="2197" w:type="dxa"/>
            <w:tcBorders>
              <w:top w:val="nil"/>
              <w:left w:val="nil"/>
              <w:bottom w:val="single" w:sz="4" w:space="0" w:color="auto"/>
              <w:right w:val="single" w:sz="4" w:space="0" w:color="auto"/>
            </w:tcBorders>
            <w:shd w:val="clear" w:color="auto" w:fill="auto"/>
            <w:noWrap/>
            <w:vAlign w:val="bottom"/>
            <w:hideMark/>
          </w:tcPr>
          <w:p w14:paraId="42B2C8E4"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5FD1A792"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09167697" w14:textId="77777777" w:rsidR="00EB361E" w:rsidRPr="00EB361E" w:rsidRDefault="00EB361E" w:rsidP="00EB361E">
            <w:pPr>
              <w:autoSpaceDE/>
              <w:autoSpaceDN/>
              <w:adjustRightInd/>
              <w:spacing w:before="0" w:after="0"/>
              <w:rPr>
                <w:color w:val="040C28"/>
              </w:rPr>
            </w:pPr>
            <w:r w:rsidRPr="00EB361E">
              <w:rPr>
                <w:color w:val="040C28"/>
              </w:rPr>
              <w:t>We can display capacity by zone</w:t>
            </w:r>
          </w:p>
        </w:tc>
      </w:tr>
      <w:tr w:rsidR="00EB361E" w:rsidRPr="00EB361E" w14:paraId="2108978E"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E2EFDA"/>
            <w:vAlign w:val="bottom"/>
            <w:hideMark/>
          </w:tcPr>
          <w:p w14:paraId="78D6E526"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Address different booking cut-off times.</w:t>
            </w:r>
          </w:p>
        </w:tc>
        <w:tc>
          <w:tcPr>
            <w:tcW w:w="2197" w:type="dxa"/>
            <w:tcBorders>
              <w:top w:val="nil"/>
              <w:left w:val="nil"/>
              <w:bottom w:val="single" w:sz="4" w:space="0" w:color="auto"/>
              <w:right w:val="single" w:sz="4" w:space="0" w:color="auto"/>
            </w:tcBorders>
            <w:shd w:val="clear" w:color="auto" w:fill="auto"/>
            <w:noWrap/>
            <w:vAlign w:val="bottom"/>
            <w:hideMark/>
          </w:tcPr>
          <w:p w14:paraId="6721DE36" w14:textId="77777777" w:rsidR="00EB361E" w:rsidRPr="00EB361E" w:rsidRDefault="00EB361E" w:rsidP="00EB361E">
            <w:pPr>
              <w:autoSpaceDE/>
              <w:autoSpaceDN/>
              <w:adjustRightInd/>
              <w:spacing w:before="0" w:after="0"/>
              <w:jc w:val="center"/>
              <w:rPr>
                <w:rFonts w:ascii="Calibri" w:hAnsi="Calibri" w:cs="Calibri"/>
                <w:color w:val="000000"/>
              </w:rPr>
            </w:pPr>
            <w:r w:rsidRPr="00EB361E">
              <w:rPr>
                <w:rFonts w:ascii="Segoe UI Symbol" w:hAnsi="Segoe UI Symbol" w:cs="Segoe UI Symbol"/>
                <w:color w:val="000000"/>
              </w:rPr>
              <w:t>✓</w:t>
            </w:r>
          </w:p>
        </w:tc>
        <w:tc>
          <w:tcPr>
            <w:tcW w:w="1404" w:type="dxa"/>
            <w:tcBorders>
              <w:top w:val="nil"/>
              <w:left w:val="nil"/>
              <w:bottom w:val="single" w:sz="4" w:space="0" w:color="auto"/>
              <w:right w:val="single" w:sz="4" w:space="0" w:color="auto"/>
            </w:tcBorders>
            <w:shd w:val="clear" w:color="auto" w:fill="auto"/>
            <w:noWrap/>
            <w:vAlign w:val="center"/>
            <w:hideMark/>
          </w:tcPr>
          <w:p w14:paraId="19569DC1" w14:textId="77777777" w:rsidR="00EB361E" w:rsidRPr="00EB361E" w:rsidRDefault="00EB361E" w:rsidP="00EB361E">
            <w:pPr>
              <w:autoSpaceDE/>
              <w:autoSpaceDN/>
              <w:adjustRightInd/>
              <w:spacing w:before="0" w:after="0"/>
              <w:jc w:val="center"/>
              <w:rPr>
                <w:color w:val="040C28"/>
              </w:rPr>
            </w:pPr>
            <w:r w:rsidRPr="00EB361E">
              <w:rPr>
                <w:color w:val="040C28"/>
              </w:rPr>
              <w:t> </w:t>
            </w:r>
          </w:p>
        </w:tc>
        <w:tc>
          <w:tcPr>
            <w:tcW w:w="10475" w:type="dxa"/>
            <w:tcBorders>
              <w:top w:val="nil"/>
              <w:left w:val="nil"/>
              <w:bottom w:val="single" w:sz="4" w:space="0" w:color="auto"/>
              <w:right w:val="single" w:sz="4" w:space="0" w:color="auto"/>
            </w:tcBorders>
            <w:shd w:val="clear" w:color="auto" w:fill="auto"/>
            <w:noWrap/>
            <w:vAlign w:val="center"/>
            <w:hideMark/>
          </w:tcPr>
          <w:p w14:paraId="2AEEAA50" w14:textId="77777777" w:rsidR="00EB361E" w:rsidRPr="00EB361E" w:rsidRDefault="00EB361E" w:rsidP="00EB361E">
            <w:pPr>
              <w:autoSpaceDE/>
              <w:autoSpaceDN/>
              <w:adjustRightInd/>
              <w:spacing w:before="0" w:after="0"/>
              <w:rPr>
                <w:color w:val="040C28"/>
              </w:rPr>
            </w:pPr>
            <w:r w:rsidRPr="00EB361E">
              <w:rPr>
                <w:color w:val="040C28"/>
              </w:rPr>
              <w:t>Already able to set booking cut off time per booking type and protected area basis</w:t>
            </w:r>
          </w:p>
        </w:tc>
      </w:tr>
      <w:tr w:rsidR="00EB361E" w:rsidRPr="00EB361E" w14:paraId="3F723249"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bottom"/>
            <w:hideMark/>
          </w:tcPr>
          <w:p w14:paraId="61AAE9EA"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Distinguish between foreigners and locals.</w:t>
            </w:r>
          </w:p>
        </w:tc>
        <w:tc>
          <w:tcPr>
            <w:tcW w:w="2197" w:type="dxa"/>
            <w:tcBorders>
              <w:top w:val="nil"/>
              <w:left w:val="nil"/>
              <w:bottom w:val="single" w:sz="4" w:space="0" w:color="auto"/>
              <w:right w:val="single" w:sz="4" w:space="0" w:color="auto"/>
            </w:tcBorders>
            <w:shd w:val="clear" w:color="auto" w:fill="auto"/>
            <w:noWrap/>
            <w:vAlign w:val="bottom"/>
            <w:hideMark/>
          </w:tcPr>
          <w:p w14:paraId="74DCB336"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51D40C76"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4EEEEFCC"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310284EF"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D9D9D9"/>
            <w:noWrap/>
            <w:vAlign w:val="bottom"/>
            <w:hideMark/>
          </w:tcPr>
          <w:p w14:paraId="1AFFF7CF"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lastRenderedPageBreak/>
              <w:t>Booking and Payment:</w:t>
            </w:r>
          </w:p>
        </w:tc>
        <w:tc>
          <w:tcPr>
            <w:tcW w:w="2197" w:type="dxa"/>
            <w:tcBorders>
              <w:top w:val="nil"/>
              <w:left w:val="nil"/>
              <w:bottom w:val="single" w:sz="4" w:space="0" w:color="auto"/>
              <w:right w:val="single" w:sz="4" w:space="0" w:color="auto"/>
            </w:tcBorders>
            <w:shd w:val="clear" w:color="000000" w:fill="D9D9D9"/>
            <w:noWrap/>
            <w:vAlign w:val="center"/>
            <w:hideMark/>
          </w:tcPr>
          <w:p w14:paraId="68D27924"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c>
          <w:tcPr>
            <w:tcW w:w="1404" w:type="dxa"/>
            <w:tcBorders>
              <w:top w:val="nil"/>
              <w:left w:val="nil"/>
              <w:bottom w:val="single" w:sz="4" w:space="0" w:color="auto"/>
              <w:right w:val="single" w:sz="4" w:space="0" w:color="auto"/>
            </w:tcBorders>
            <w:shd w:val="clear" w:color="000000" w:fill="D9D9D9"/>
            <w:noWrap/>
            <w:vAlign w:val="center"/>
            <w:hideMark/>
          </w:tcPr>
          <w:p w14:paraId="6D7E5C14"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c>
          <w:tcPr>
            <w:tcW w:w="10475" w:type="dxa"/>
            <w:tcBorders>
              <w:top w:val="nil"/>
              <w:left w:val="nil"/>
              <w:bottom w:val="single" w:sz="4" w:space="0" w:color="auto"/>
              <w:right w:val="single" w:sz="4" w:space="0" w:color="auto"/>
            </w:tcBorders>
            <w:shd w:val="clear" w:color="000000" w:fill="D9D9D9"/>
            <w:noWrap/>
            <w:vAlign w:val="center"/>
            <w:hideMark/>
          </w:tcPr>
          <w:p w14:paraId="239F4ABA"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r>
      <w:tr w:rsidR="00EB361E" w:rsidRPr="00EB361E" w14:paraId="196E895B"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48B2839D"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Allow multiple selections for booking/services.</w:t>
            </w:r>
          </w:p>
        </w:tc>
        <w:tc>
          <w:tcPr>
            <w:tcW w:w="2197" w:type="dxa"/>
            <w:tcBorders>
              <w:top w:val="nil"/>
              <w:left w:val="nil"/>
              <w:bottom w:val="single" w:sz="4" w:space="0" w:color="auto"/>
              <w:right w:val="single" w:sz="4" w:space="0" w:color="auto"/>
            </w:tcBorders>
            <w:shd w:val="clear" w:color="auto" w:fill="auto"/>
            <w:noWrap/>
            <w:vAlign w:val="bottom"/>
            <w:hideMark/>
          </w:tcPr>
          <w:p w14:paraId="0370001F"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7AC14FD1"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65200BB8"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1DCBA8F8"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40983709"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Address payment methods (e.g., add a "Paid by cash" option)</w:t>
            </w:r>
          </w:p>
        </w:tc>
        <w:tc>
          <w:tcPr>
            <w:tcW w:w="2197" w:type="dxa"/>
            <w:tcBorders>
              <w:top w:val="nil"/>
              <w:left w:val="nil"/>
              <w:bottom w:val="single" w:sz="4" w:space="0" w:color="auto"/>
              <w:right w:val="single" w:sz="4" w:space="0" w:color="auto"/>
            </w:tcBorders>
            <w:shd w:val="clear" w:color="auto" w:fill="auto"/>
            <w:noWrap/>
            <w:vAlign w:val="center"/>
            <w:hideMark/>
          </w:tcPr>
          <w:p w14:paraId="2A8418FB"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28BF1E51"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46FAC7B1"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Can add receipt attachment</w:t>
            </w:r>
          </w:p>
        </w:tc>
      </w:tr>
      <w:tr w:rsidR="00EB361E" w:rsidRPr="00EB361E" w14:paraId="477D20EB"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291DF981"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Ensure payment is made before approval.</w:t>
            </w:r>
          </w:p>
        </w:tc>
        <w:tc>
          <w:tcPr>
            <w:tcW w:w="2197" w:type="dxa"/>
            <w:tcBorders>
              <w:top w:val="nil"/>
              <w:left w:val="nil"/>
              <w:bottom w:val="single" w:sz="4" w:space="0" w:color="auto"/>
              <w:right w:val="single" w:sz="4" w:space="0" w:color="auto"/>
            </w:tcBorders>
            <w:shd w:val="clear" w:color="auto" w:fill="auto"/>
            <w:noWrap/>
            <w:vAlign w:val="bottom"/>
            <w:hideMark/>
          </w:tcPr>
          <w:p w14:paraId="7DF9814F"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67E29D6C"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7BBE1D76"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5987E243"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2664A453"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Include terms and conditions or codes of conduct that must be agreed upon before booking.</w:t>
            </w:r>
          </w:p>
        </w:tc>
        <w:tc>
          <w:tcPr>
            <w:tcW w:w="2197" w:type="dxa"/>
            <w:tcBorders>
              <w:top w:val="nil"/>
              <w:left w:val="nil"/>
              <w:bottom w:val="single" w:sz="4" w:space="0" w:color="auto"/>
              <w:right w:val="single" w:sz="4" w:space="0" w:color="auto"/>
            </w:tcBorders>
            <w:shd w:val="clear" w:color="auto" w:fill="auto"/>
            <w:noWrap/>
            <w:vAlign w:val="center"/>
            <w:hideMark/>
          </w:tcPr>
          <w:p w14:paraId="7E00CC88" w14:textId="77777777" w:rsidR="00EB361E" w:rsidRPr="00EB361E" w:rsidRDefault="00EB361E" w:rsidP="00EB361E">
            <w:pPr>
              <w:autoSpaceDE/>
              <w:autoSpaceDN/>
              <w:adjustRightInd/>
              <w:spacing w:before="0" w:after="0"/>
              <w:jc w:val="center"/>
              <w:rPr>
                <w:rFonts w:ascii="Calibri" w:hAnsi="Calibri" w:cs="Calibri"/>
                <w:color w:val="000000"/>
              </w:rPr>
            </w:pPr>
            <w:r w:rsidRPr="00EB361E">
              <w:rPr>
                <w:rFonts w:ascii="Segoe UI Symbol" w:hAnsi="Segoe UI Symbol" w:cs="Segoe UI Symbol"/>
                <w:color w:val="000000"/>
              </w:rPr>
              <w:t>✓</w:t>
            </w:r>
          </w:p>
        </w:tc>
        <w:tc>
          <w:tcPr>
            <w:tcW w:w="1404" w:type="dxa"/>
            <w:tcBorders>
              <w:top w:val="nil"/>
              <w:left w:val="nil"/>
              <w:bottom w:val="single" w:sz="4" w:space="0" w:color="auto"/>
              <w:right w:val="single" w:sz="4" w:space="0" w:color="auto"/>
            </w:tcBorders>
            <w:shd w:val="clear" w:color="auto" w:fill="auto"/>
            <w:noWrap/>
            <w:vAlign w:val="center"/>
            <w:hideMark/>
          </w:tcPr>
          <w:p w14:paraId="7FB36913" w14:textId="77777777" w:rsidR="00EB361E" w:rsidRPr="00EB361E" w:rsidRDefault="00EB361E" w:rsidP="00EB361E">
            <w:pPr>
              <w:autoSpaceDE/>
              <w:autoSpaceDN/>
              <w:adjustRightInd/>
              <w:spacing w:before="0" w:after="0"/>
              <w:jc w:val="center"/>
              <w:rPr>
                <w:color w:val="040C28"/>
              </w:rPr>
            </w:pPr>
            <w:r w:rsidRPr="00EB361E">
              <w:rPr>
                <w:color w:val="040C28"/>
              </w:rPr>
              <w:t> </w:t>
            </w:r>
          </w:p>
        </w:tc>
        <w:tc>
          <w:tcPr>
            <w:tcW w:w="10475" w:type="dxa"/>
            <w:tcBorders>
              <w:top w:val="nil"/>
              <w:left w:val="nil"/>
              <w:bottom w:val="single" w:sz="4" w:space="0" w:color="auto"/>
              <w:right w:val="single" w:sz="4" w:space="0" w:color="auto"/>
            </w:tcBorders>
            <w:shd w:val="clear" w:color="auto" w:fill="auto"/>
            <w:noWrap/>
            <w:vAlign w:val="center"/>
            <w:hideMark/>
          </w:tcPr>
          <w:p w14:paraId="20D2FEDB"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6E208D68"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center"/>
            <w:hideMark/>
          </w:tcPr>
          <w:p w14:paraId="4D0001DA"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Allow bookings and payments for multiple services together.</w:t>
            </w:r>
          </w:p>
        </w:tc>
        <w:tc>
          <w:tcPr>
            <w:tcW w:w="2197" w:type="dxa"/>
            <w:tcBorders>
              <w:top w:val="nil"/>
              <w:left w:val="nil"/>
              <w:bottom w:val="single" w:sz="4" w:space="0" w:color="auto"/>
              <w:right w:val="single" w:sz="4" w:space="0" w:color="auto"/>
            </w:tcBorders>
            <w:shd w:val="clear" w:color="auto" w:fill="auto"/>
            <w:noWrap/>
            <w:vAlign w:val="bottom"/>
            <w:hideMark/>
          </w:tcPr>
          <w:p w14:paraId="1453D60C"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6F4759A2"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1F467C70"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2641913B"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E2EFDA"/>
            <w:vAlign w:val="center"/>
            <w:hideMark/>
          </w:tcPr>
          <w:p w14:paraId="71DDBBE0"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Customizable booking categories and types under the categories managed by the Ministry (backend).</w:t>
            </w:r>
          </w:p>
        </w:tc>
        <w:tc>
          <w:tcPr>
            <w:tcW w:w="2197" w:type="dxa"/>
            <w:tcBorders>
              <w:top w:val="nil"/>
              <w:left w:val="nil"/>
              <w:bottom w:val="single" w:sz="4" w:space="0" w:color="auto"/>
              <w:right w:val="single" w:sz="4" w:space="0" w:color="auto"/>
            </w:tcBorders>
            <w:shd w:val="clear" w:color="auto" w:fill="auto"/>
            <w:noWrap/>
            <w:vAlign w:val="center"/>
            <w:hideMark/>
          </w:tcPr>
          <w:p w14:paraId="627D6C32" w14:textId="77777777" w:rsidR="00EB361E" w:rsidRPr="00EB361E" w:rsidRDefault="00EB361E" w:rsidP="00EB361E">
            <w:pPr>
              <w:autoSpaceDE/>
              <w:autoSpaceDN/>
              <w:adjustRightInd/>
              <w:spacing w:before="0" w:after="0"/>
              <w:jc w:val="center"/>
              <w:rPr>
                <w:rFonts w:ascii="Calibri" w:hAnsi="Calibri" w:cs="Calibri"/>
                <w:color w:val="000000"/>
              </w:rPr>
            </w:pPr>
            <w:r w:rsidRPr="00EB361E">
              <w:rPr>
                <w:rFonts w:ascii="Segoe UI Symbol" w:hAnsi="Segoe UI Symbol" w:cs="Segoe UI Symbol"/>
                <w:color w:val="000000"/>
              </w:rPr>
              <w:t>✓</w:t>
            </w:r>
          </w:p>
        </w:tc>
        <w:tc>
          <w:tcPr>
            <w:tcW w:w="1404" w:type="dxa"/>
            <w:tcBorders>
              <w:top w:val="nil"/>
              <w:left w:val="nil"/>
              <w:bottom w:val="single" w:sz="4" w:space="0" w:color="auto"/>
              <w:right w:val="single" w:sz="4" w:space="0" w:color="auto"/>
            </w:tcBorders>
            <w:shd w:val="clear" w:color="auto" w:fill="auto"/>
            <w:noWrap/>
            <w:vAlign w:val="center"/>
            <w:hideMark/>
          </w:tcPr>
          <w:p w14:paraId="00ACA2B1" w14:textId="77777777" w:rsidR="00EB361E" w:rsidRPr="00EB361E" w:rsidRDefault="00EB361E" w:rsidP="00EB361E">
            <w:pPr>
              <w:autoSpaceDE/>
              <w:autoSpaceDN/>
              <w:adjustRightInd/>
              <w:spacing w:before="0" w:after="0"/>
              <w:jc w:val="center"/>
              <w:rPr>
                <w:color w:val="040C28"/>
              </w:rPr>
            </w:pPr>
            <w:r w:rsidRPr="00EB361E">
              <w:rPr>
                <w:color w:val="040C28"/>
              </w:rPr>
              <w:t> </w:t>
            </w:r>
          </w:p>
        </w:tc>
        <w:tc>
          <w:tcPr>
            <w:tcW w:w="10475" w:type="dxa"/>
            <w:tcBorders>
              <w:top w:val="nil"/>
              <w:left w:val="nil"/>
              <w:bottom w:val="single" w:sz="4" w:space="0" w:color="auto"/>
              <w:right w:val="single" w:sz="4" w:space="0" w:color="auto"/>
            </w:tcBorders>
            <w:shd w:val="clear" w:color="auto" w:fill="auto"/>
            <w:noWrap/>
            <w:vAlign w:val="center"/>
            <w:hideMark/>
          </w:tcPr>
          <w:p w14:paraId="79EA22AF" w14:textId="77777777" w:rsidR="00EB361E" w:rsidRPr="00EB361E" w:rsidRDefault="00EB361E" w:rsidP="00EB361E">
            <w:pPr>
              <w:autoSpaceDE/>
              <w:autoSpaceDN/>
              <w:adjustRightInd/>
              <w:spacing w:before="0" w:after="0"/>
              <w:rPr>
                <w:color w:val="040C28"/>
              </w:rPr>
            </w:pPr>
            <w:r w:rsidRPr="00EB361E">
              <w:rPr>
                <w:color w:val="040C28"/>
              </w:rPr>
              <w:t>Already able to customize booking types and permit types from the backend.</w:t>
            </w:r>
          </w:p>
        </w:tc>
      </w:tr>
      <w:tr w:rsidR="00EB361E" w:rsidRPr="00EB361E" w14:paraId="4EA76B9C"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D9D9D9"/>
            <w:noWrap/>
            <w:vAlign w:val="bottom"/>
            <w:hideMark/>
          </w:tcPr>
          <w:p w14:paraId="3C6D5AFA"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General Website Improvements:</w:t>
            </w:r>
          </w:p>
        </w:tc>
        <w:tc>
          <w:tcPr>
            <w:tcW w:w="2197" w:type="dxa"/>
            <w:tcBorders>
              <w:top w:val="nil"/>
              <w:left w:val="nil"/>
              <w:bottom w:val="single" w:sz="4" w:space="0" w:color="auto"/>
              <w:right w:val="single" w:sz="4" w:space="0" w:color="auto"/>
            </w:tcBorders>
            <w:shd w:val="clear" w:color="000000" w:fill="D9D9D9"/>
            <w:noWrap/>
            <w:vAlign w:val="center"/>
            <w:hideMark/>
          </w:tcPr>
          <w:p w14:paraId="4A47FACB"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c>
          <w:tcPr>
            <w:tcW w:w="1404" w:type="dxa"/>
            <w:tcBorders>
              <w:top w:val="nil"/>
              <w:left w:val="nil"/>
              <w:bottom w:val="single" w:sz="4" w:space="0" w:color="auto"/>
              <w:right w:val="single" w:sz="4" w:space="0" w:color="auto"/>
            </w:tcBorders>
            <w:shd w:val="clear" w:color="000000" w:fill="D9D9D9"/>
            <w:noWrap/>
            <w:vAlign w:val="center"/>
            <w:hideMark/>
          </w:tcPr>
          <w:p w14:paraId="466D0CA5"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c>
          <w:tcPr>
            <w:tcW w:w="10475" w:type="dxa"/>
            <w:tcBorders>
              <w:top w:val="nil"/>
              <w:left w:val="nil"/>
              <w:bottom w:val="single" w:sz="4" w:space="0" w:color="auto"/>
              <w:right w:val="single" w:sz="4" w:space="0" w:color="auto"/>
            </w:tcBorders>
            <w:shd w:val="clear" w:color="000000" w:fill="D9D9D9"/>
            <w:noWrap/>
            <w:vAlign w:val="center"/>
            <w:hideMark/>
          </w:tcPr>
          <w:p w14:paraId="608AFA0B" w14:textId="77777777" w:rsidR="00EB361E" w:rsidRPr="00EB361E" w:rsidRDefault="00EB361E" w:rsidP="00EB361E">
            <w:pPr>
              <w:autoSpaceDE/>
              <w:autoSpaceDN/>
              <w:adjustRightInd/>
              <w:spacing w:before="0" w:after="0"/>
              <w:rPr>
                <w:rFonts w:ascii="Calibri" w:hAnsi="Calibri" w:cs="Calibri"/>
                <w:b/>
                <w:bCs/>
                <w:color w:val="000000"/>
                <w:u w:val="single"/>
              </w:rPr>
            </w:pPr>
            <w:r w:rsidRPr="00EB361E">
              <w:rPr>
                <w:rFonts w:ascii="Calibri" w:hAnsi="Calibri" w:cs="Calibri"/>
                <w:b/>
                <w:bCs/>
                <w:color w:val="000000"/>
                <w:u w:val="single"/>
              </w:rPr>
              <w:t> </w:t>
            </w:r>
          </w:p>
        </w:tc>
      </w:tr>
      <w:tr w:rsidR="00EB361E" w:rsidRPr="00EB361E" w14:paraId="4D39C7F0"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E2EFDA"/>
            <w:vAlign w:val="bottom"/>
            <w:hideMark/>
          </w:tcPr>
          <w:p w14:paraId="07D823EE"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Avoid the protected areas counting feature on the home page; show a static number instead.</w:t>
            </w:r>
          </w:p>
        </w:tc>
        <w:tc>
          <w:tcPr>
            <w:tcW w:w="2197" w:type="dxa"/>
            <w:tcBorders>
              <w:top w:val="nil"/>
              <w:left w:val="nil"/>
              <w:bottom w:val="single" w:sz="4" w:space="0" w:color="auto"/>
              <w:right w:val="single" w:sz="4" w:space="0" w:color="auto"/>
            </w:tcBorders>
            <w:shd w:val="clear" w:color="auto" w:fill="auto"/>
            <w:noWrap/>
            <w:vAlign w:val="center"/>
            <w:hideMark/>
          </w:tcPr>
          <w:p w14:paraId="09E7164A"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014ECA89"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46BC9F58"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r>
      <w:tr w:rsidR="00EB361E" w:rsidRPr="00EB361E" w14:paraId="26224F2E"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E2EFDA"/>
            <w:vAlign w:val="bottom"/>
            <w:hideMark/>
          </w:tcPr>
          <w:p w14:paraId="3CB826BE"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Address spam emails.</w:t>
            </w:r>
          </w:p>
        </w:tc>
        <w:tc>
          <w:tcPr>
            <w:tcW w:w="2197" w:type="dxa"/>
            <w:tcBorders>
              <w:top w:val="nil"/>
              <w:left w:val="nil"/>
              <w:bottom w:val="single" w:sz="4" w:space="0" w:color="auto"/>
              <w:right w:val="single" w:sz="4" w:space="0" w:color="auto"/>
            </w:tcBorders>
            <w:shd w:val="clear" w:color="auto" w:fill="auto"/>
            <w:noWrap/>
            <w:vAlign w:val="center"/>
            <w:hideMark/>
          </w:tcPr>
          <w:p w14:paraId="7FB317B8"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404" w:type="dxa"/>
            <w:tcBorders>
              <w:top w:val="nil"/>
              <w:left w:val="nil"/>
              <w:bottom w:val="single" w:sz="4" w:space="0" w:color="auto"/>
              <w:right w:val="single" w:sz="4" w:space="0" w:color="auto"/>
            </w:tcBorders>
            <w:shd w:val="clear" w:color="auto" w:fill="auto"/>
            <w:noWrap/>
            <w:vAlign w:val="bottom"/>
            <w:hideMark/>
          </w:tcPr>
          <w:p w14:paraId="14A1DFBD"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0475" w:type="dxa"/>
            <w:tcBorders>
              <w:top w:val="nil"/>
              <w:left w:val="nil"/>
              <w:bottom w:val="single" w:sz="4" w:space="0" w:color="auto"/>
              <w:right w:val="single" w:sz="4" w:space="0" w:color="auto"/>
            </w:tcBorders>
            <w:shd w:val="clear" w:color="auto" w:fill="auto"/>
            <w:noWrap/>
            <w:vAlign w:val="bottom"/>
            <w:hideMark/>
          </w:tcPr>
          <w:p w14:paraId="21110CBC"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r>
      <w:tr w:rsidR="00EB361E" w:rsidRPr="00EB361E" w14:paraId="74FC6413" w14:textId="77777777" w:rsidTr="00EB361E">
        <w:trPr>
          <w:trHeight w:val="580"/>
        </w:trPr>
        <w:tc>
          <w:tcPr>
            <w:tcW w:w="5524" w:type="dxa"/>
            <w:tcBorders>
              <w:top w:val="nil"/>
              <w:left w:val="single" w:sz="4" w:space="0" w:color="auto"/>
              <w:bottom w:val="single" w:sz="4" w:space="0" w:color="auto"/>
              <w:right w:val="single" w:sz="4" w:space="0" w:color="auto"/>
            </w:tcBorders>
            <w:shd w:val="clear" w:color="000000" w:fill="FFF2CC"/>
            <w:vAlign w:val="bottom"/>
            <w:hideMark/>
          </w:tcPr>
          <w:p w14:paraId="0D446B1C"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Support function for BRs (Biosphere Reserves) to add permit requirements to their webpages.</w:t>
            </w:r>
          </w:p>
        </w:tc>
        <w:tc>
          <w:tcPr>
            <w:tcW w:w="2197" w:type="dxa"/>
            <w:tcBorders>
              <w:top w:val="nil"/>
              <w:left w:val="nil"/>
              <w:bottom w:val="single" w:sz="4" w:space="0" w:color="auto"/>
              <w:right w:val="single" w:sz="4" w:space="0" w:color="auto"/>
            </w:tcBorders>
            <w:shd w:val="clear" w:color="auto" w:fill="auto"/>
            <w:noWrap/>
            <w:vAlign w:val="bottom"/>
            <w:hideMark/>
          </w:tcPr>
          <w:p w14:paraId="14CDCB05"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35F23AFC"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28CDA9EB"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2FEDCDA4"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bottom"/>
            <w:hideMark/>
          </w:tcPr>
          <w:p w14:paraId="11982697"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Create tabs for BRs.</w:t>
            </w:r>
          </w:p>
        </w:tc>
        <w:tc>
          <w:tcPr>
            <w:tcW w:w="2197" w:type="dxa"/>
            <w:tcBorders>
              <w:top w:val="nil"/>
              <w:left w:val="nil"/>
              <w:bottom w:val="single" w:sz="4" w:space="0" w:color="auto"/>
              <w:right w:val="single" w:sz="4" w:space="0" w:color="auto"/>
            </w:tcBorders>
            <w:shd w:val="clear" w:color="auto" w:fill="auto"/>
            <w:noWrap/>
            <w:vAlign w:val="bottom"/>
            <w:hideMark/>
          </w:tcPr>
          <w:p w14:paraId="150D21BC"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33D3E996"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center"/>
            <w:hideMark/>
          </w:tcPr>
          <w:p w14:paraId="63B4F37C" w14:textId="77777777" w:rsidR="00EB361E" w:rsidRPr="00EB361E" w:rsidRDefault="00EB361E" w:rsidP="00EB361E">
            <w:pPr>
              <w:autoSpaceDE/>
              <w:autoSpaceDN/>
              <w:adjustRightInd/>
              <w:spacing w:before="0" w:after="0"/>
              <w:rPr>
                <w:color w:val="040C28"/>
              </w:rPr>
            </w:pPr>
            <w:r w:rsidRPr="00EB361E">
              <w:rPr>
                <w:color w:val="040C28"/>
              </w:rPr>
              <w:t> </w:t>
            </w:r>
          </w:p>
        </w:tc>
      </w:tr>
      <w:tr w:rsidR="00EB361E" w:rsidRPr="00EB361E" w14:paraId="37EAE580" w14:textId="77777777" w:rsidTr="00EB361E">
        <w:trPr>
          <w:trHeight w:val="290"/>
        </w:trPr>
        <w:tc>
          <w:tcPr>
            <w:tcW w:w="5524" w:type="dxa"/>
            <w:tcBorders>
              <w:top w:val="nil"/>
              <w:left w:val="single" w:sz="4" w:space="0" w:color="auto"/>
              <w:bottom w:val="single" w:sz="4" w:space="0" w:color="auto"/>
              <w:right w:val="single" w:sz="4" w:space="0" w:color="auto"/>
            </w:tcBorders>
            <w:shd w:val="clear" w:color="000000" w:fill="FFF2CC"/>
            <w:vAlign w:val="bottom"/>
            <w:hideMark/>
          </w:tcPr>
          <w:p w14:paraId="50F6CE24"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Provide site-level data backup.</w:t>
            </w:r>
          </w:p>
        </w:tc>
        <w:tc>
          <w:tcPr>
            <w:tcW w:w="2197" w:type="dxa"/>
            <w:tcBorders>
              <w:top w:val="nil"/>
              <w:left w:val="nil"/>
              <w:bottom w:val="single" w:sz="4" w:space="0" w:color="auto"/>
              <w:right w:val="single" w:sz="4" w:space="0" w:color="auto"/>
            </w:tcBorders>
            <w:shd w:val="clear" w:color="auto" w:fill="auto"/>
            <w:noWrap/>
            <w:vAlign w:val="bottom"/>
            <w:hideMark/>
          </w:tcPr>
          <w:p w14:paraId="274F1272"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c>
          <w:tcPr>
            <w:tcW w:w="1404" w:type="dxa"/>
            <w:tcBorders>
              <w:top w:val="nil"/>
              <w:left w:val="nil"/>
              <w:bottom w:val="single" w:sz="4" w:space="0" w:color="auto"/>
              <w:right w:val="single" w:sz="4" w:space="0" w:color="auto"/>
            </w:tcBorders>
            <w:shd w:val="clear" w:color="auto" w:fill="auto"/>
            <w:noWrap/>
            <w:vAlign w:val="center"/>
            <w:hideMark/>
          </w:tcPr>
          <w:p w14:paraId="1F837150" w14:textId="77777777" w:rsidR="00EB361E" w:rsidRPr="00EB361E" w:rsidRDefault="00EB361E" w:rsidP="00EB361E">
            <w:pPr>
              <w:autoSpaceDE/>
              <w:autoSpaceDN/>
              <w:adjustRightInd/>
              <w:spacing w:before="0" w:after="0"/>
              <w:jc w:val="center"/>
              <w:rPr>
                <w:color w:val="040C28"/>
              </w:rPr>
            </w:pPr>
            <w:r w:rsidRPr="00EB361E">
              <w:rPr>
                <w:rFonts w:ascii="Segoe UI Symbol" w:hAnsi="Segoe UI Symbol" w:cs="Segoe UI Symbol"/>
                <w:color w:val="040C28"/>
              </w:rPr>
              <w:t>✓</w:t>
            </w:r>
          </w:p>
        </w:tc>
        <w:tc>
          <w:tcPr>
            <w:tcW w:w="10475" w:type="dxa"/>
            <w:tcBorders>
              <w:top w:val="nil"/>
              <w:left w:val="nil"/>
              <w:bottom w:val="single" w:sz="4" w:space="0" w:color="auto"/>
              <w:right w:val="single" w:sz="4" w:space="0" w:color="auto"/>
            </w:tcBorders>
            <w:shd w:val="clear" w:color="auto" w:fill="auto"/>
            <w:noWrap/>
            <w:vAlign w:val="bottom"/>
            <w:hideMark/>
          </w:tcPr>
          <w:p w14:paraId="109ED1FF" w14:textId="77777777" w:rsidR="00EB361E" w:rsidRPr="00EB361E" w:rsidRDefault="00EB361E" w:rsidP="00EB361E">
            <w:pPr>
              <w:autoSpaceDE/>
              <w:autoSpaceDN/>
              <w:adjustRightInd/>
              <w:spacing w:before="0" w:after="0"/>
              <w:rPr>
                <w:rFonts w:ascii="Calibri" w:hAnsi="Calibri" w:cs="Calibri"/>
                <w:color w:val="000000"/>
              </w:rPr>
            </w:pPr>
            <w:r w:rsidRPr="00EB361E">
              <w:rPr>
                <w:rFonts w:ascii="Calibri" w:hAnsi="Calibri" w:cs="Calibri"/>
                <w:color w:val="000000"/>
              </w:rPr>
              <w:t> </w:t>
            </w:r>
          </w:p>
        </w:tc>
      </w:tr>
    </w:tbl>
    <w:p w14:paraId="6D6AEE81" w14:textId="79705E89" w:rsidR="00EB361E" w:rsidRDefault="00EB361E" w:rsidP="00015364">
      <w:pPr>
        <w:pStyle w:val="paragraph"/>
        <w:spacing w:before="0" w:beforeAutospacing="0" w:after="0" w:afterAutospacing="0"/>
        <w:textAlignment w:val="baseline"/>
        <w:rPr>
          <w:rFonts w:ascii="Arial" w:hAnsi="Arial" w:cs="Arial"/>
          <w:sz w:val="22"/>
          <w:szCs w:val="22"/>
        </w:rPr>
        <w:sectPr w:rsidR="00EB361E" w:rsidSect="000D1557">
          <w:pgSz w:w="16838" w:h="11906" w:orient="landscape"/>
          <w:pgMar w:top="1440" w:right="1440" w:bottom="1440" w:left="1440" w:header="709" w:footer="709" w:gutter="0"/>
          <w:cols w:space="708"/>
          <w:docGrid w:linePitch="360"/>
        </w:sectPr>
      </w:pPr>
    </w:p>
    <w:p w14:paraId="4AD314CB" w14:textId="77777777" w:rsidR="00647B46" w:rsidRDefault="00647B46" w:rsidP="00015364">
      <w:pPr>
        <w:pStyle w:val="Heading2"/>
      </w:pPr>
      <w:bookmarkStart w:id="11" w:name="_Toc176443917"/>
      <w:bookmarkEnd w:id="10"/>
      <w:r>
        <w:lastRenderedPageBreak/>
        <w:t>Contractor requirements</w:t>
      </w:r>
      <w:bookmarkEnd w:id="11"/>
      <w:r>
        <w:t xml:space="preserve"> </w:t>
      </w:r>
    </w:p>
    <w:p w14:paraId="1ED18099" w14:textId="77777777" w:rsidR="00647B46" w:rsidRDefault="00647B46" w:rsidP="00015364">
      <w:pPr>
        <w:keepNext/>
      </w:pPr>
      <w:r>
        <w:t>The successful contractor should:</w:t>
      </w:r>
    </w:p>
    <w:p w14:paraId="70672019" w14:textId="4ACCC491" w:rsidR="00647B46" w:rsidRDefault="00C15867" w:rsidP="00C15867">
      <w:pPr>
        <w:pStyle w:val="ListParagraph"/>
        <w:keepNext/>
        <w:numPr>
          <w:ilvl w:val="0"/>
          <w:numId w:val="7"/>
        </w:numPr>
      </w:pPr>
      <w:r>
        <w:t>Have expertise in website development</w:t>
      </w:r>
      <w:r w:rsidR="00DC0FE3">
        <w:t xml:space="preserve"> site Laravel</w:t>
      </w:r>
    </w:p>
    <w:p w14:paraId="3965E944" w14:textId="68B892A2" w:rsidR="00C15867" w:rsidRDefault="00C15867" w:rsidP="00C15867">
      <w:pPr>
        <w:pStyle w:val="ListParagraph"/>
        <w:keepNext/>
        <w:numPr>
          <w:ilvl w:val="0"/>
          <w:numId w:val="7"/>
        </w:numPr>
      </w:pPr>
      <w:r>
        <w:t>Have ability to work in Dhivehi and English</w:t>
      </w:r>
    </w:p>
    <w:p w14:paraId="756F7032" w14:textId="13F3AAF3" w:rsidR="00C15867" w:rsidRDefault="00C15867" w:rsidP="00C15867">
      <w:pPr>
        <w:pStyle w:val="ListParagraph"/>
        <w:keepNext/>
        <w:numPr>
          <w:ilvl w:val="0"/>
          <w:numId w:val="7"/>
        </w:numPr>
      </w:pPr>
      <w:r>
        <w:t>Have the ability to make changes to the existing website as identified during the website workshop</w:t>
      </w:r>
    </w:p>
    <w:p w14:paraId="2BCB5928" w14:textId="6A4017E5" w:rsidR="00C15867" w:rsidRPr="00D94F35" w:rsidRDefault="00C15867" w:rsidP="00C15867">
      <w:pPr>
        <w:pStyle w:val="ListParagraph"/>
        <w:keepNext/>
        <w:numPr>
          <w:ilvl w:val="0"/>
          <w:numId w:val="7"/>
        </w:numPr>
      </w:pPr>
      <w:r>
        <w:t>Have the time available to be able the make the changes within the agreed timeline, and be able to make the changes required through the testing process.</w:t>
      </w:r>
    </w:p>
    <w:p w14:paraId="3F47455C" w14:textId="77777777" w:rsidR="00647B46" w:rsidRPr="00BC02C0" w:rsidRDefault="00647B46" w:rsidP="00015364">
      <w:pPr>
        <w:pStyle w:val="Heading2"/>
        <w:rPr>
          <w:i/>
        </w:rPr>
      </w:pPr>
      <w:bookmarkStart w:id="12" w:name="_Toc134540674"/>
      <w:bookmarkStart w:id="13" w:name="_Toc176443918"/>
      <w:r w:rsidRPr="00BC02C0">
        <w:rPr>
          <w:iCs w:val="0"/>
        </w:rPr>
        <w:t xml:space="preserve">Potential </w:t>
      </w:r>
      <w:r>
        <w:rPr>
          <w:iCs w:val="0"/>
        </w:rPr>
        <w:t>f</w:t>
      </w:r>
      <w:r w:rsidRPr="00BC02C0">
        <w:rPr>
          <w:iCs w:val="0"/>
        </w:rPr>
        <w:t>ollow-</w:t>
      </w:r>
      <w:r>
        <w:rPr>
          <w:iCs w:val="0"/>
        </w:rPr>
        <w:t>o</w:t>
      </w:r>
      <w:r w:rsidRPr="00BC02C0">
        <w:rPr>
          <w:iCs w:val="0"/>
        </w:rPr>
        <w:t xml:space="preserve">n </w:t>
      </w:r>
      <w:r>
        <w:rPr>
          <w:iCs w:val="0"/>
        </w:rPr>
        <w:t>w</w:t>
      </w:r>
      <w:r w:rsidRPr="00BC02C0">
        <w:rPr>
          <w:iCs w:val="0"/>
        </w:rPr>
        <w:t>ork</w:t>
      </w:r>
      <w:bookmarkEnd w:id="12"/>
      <w:bookmarkEnd w:id="13"/>
    </w:p>
    <w:p w14:paraId="2C3CB204" w14:textId="77777777" w:rsidR="00647B46" w:rsidRPr="000F429A" w:rsidRDefault="00647B46" w:rsidP="00015364">
      <w:pPr>
        <w:rPr>
          <w:iCs/>
        </w:rPr>
      </w:pPr>
      <w:r w:rsidRPr="000F429A">
        <w:rPr>
          <w:iCs/>
        </w:rPr>
        <w:t xml:space="preserve">Bidders should be aware that there is the potential for the successful bidder to be requested by JNCC to undertake additional work on this contract into the financial year </w:t>
      </w:r>
      <w:r w:rsidRPr="00140348">
        <w:rPr>
          <w:iCs/>
        </w:rPr>
        <w:t>2025/26</w:t>
      </w:r>
      <w:r>
        <w:rPr>
          <w:iCs/>
        </w:rPr>
        <w:t>.</w:t>
      </w:r>
    </w:p>
    <w:p w14:paraId="2F8603E5" w14:textId="77777777" w:rsidR="00647B46" w:rsidRPr="000F429A" w:rsidRDefault="00647B46" w:rsidP="00015364">
      <w:pPr>
        <w:rPr>
          <w:iCs/>
        </w:rPr>
      </w:pPr>
      <w:r w:rsidRPr="000F429A">
        <w:rPr>
          <w:iCs/>
        </w:rPr>
        <w:t>Please note</w:t>
      </w:r>
      <w:r>
        <w:rPr>
          <w:iCs/>
        </w:rPr>
        <w:t>,</w:t>
      </w:r>
      <w:r w:rsidRPr="000F429A">
        <w:rPr>
          <w:iCs/>
        </w:rPr>
        <w:t xml:space="preserve"> however</w:t>
      </w:r>
      <w:r>
        <w:rPr>
          <w:iCs/>
        </w:rPr>
        <w:t>,</w:t>
      </w:r>
      <w:r w:rsidRPr="000F429A">
        <w:rPr>
          <w:iCs/>
        </w:rPr>
        <w:t xml:space="preserve">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435023C2" w14:textId="77777777" w:rsidR="00647B46" w:rsidRDefault="00647B46" w:rsidP="00015364">
      <w:pPr>
        <w:pStyle w:val="Heading2"/>
      </w:pPr>
      <w:bookmarkStart w:id="14" w:name="_Toc176443919"/>
      <w:r w:rsidRPr="00A77B3D">
        <w:t xml:space="preserve">Product </w:t>
      </w:r>
      <w:r>
        <w:t>s</w:t>
      </w:r>
      <w:r w:rsidRPr="00E16E42">
        <w:t>pecification</w:t>
      </w:r>
      <w:bookmarkEnd w:id="14"/>
    </w:p>
    <w:p w14:paraId="7478B2D3" w14:textId="77777777" w:rsidR="00647B46" w:rsidRDefault="00647B46" w:rsidP="00015364">
      <w:r>
        <w:t xml:space="preserve">JNCC is committed to making its publicly available resources and documents accessible, in accordance with the Public Sector Bodies (Websites and Mobile Applications) (No. 2) Accessibility Regulations 2018. </w:t>
      </w:r>
    </w:p>
    <w:p w14:paraId="55713154" w14:textId="77777777" w:rsidR="00647B46" w:rsidRPr="00E16E42" w:rsidRDefault="00647B46" w:rsidP="00015364">
      <w:pPr>
        <w:shd w:val="clear" w:color="auto" w:fill="FFFFFF"/>
        <w:autoSpaceDE/>
        <w:autoSpaceDN/>
        <w:adjustRightInd/>
        <w:spacing w:before="0" w:after="0"/>
        <w:rPr>
          <w:color w:val="000000"/>
        </w:rPr>
      </w:pPr>
      <w:r w:rsidRPr="00E16E42">
        <w:rPr>
          <w:color w:val="000000"/>
        </w:rPr>
        <w:t xml:space="preserve">Making </w:t>
      </w:r>
      <w:r>
        <w:rPr>
          <w:color w:val="000000"/>
        </w:rPr>
        <w:t>material</w:t>
      </w:r>
      <w:r w:rsidRPr="00E16E42">
        <w:rPr>
          <w:color w:val="000000"/>
        </w:rPr>
        <w:t xml:space="preserve"> accessible means making sure it can be used by as many people as possible.  This includes those with:</w:t>
      </w:r>
    </w:p>
    <w:p w14:paraId="727E33E9" w14:textId="77777777" w:rsidR="00647B46" w:rsidRPr="00E16E42" w:rsidRDefault="00647B46" w:rsidP="00C15867">
      <w:pPr>
        <w:numPr>
          <w:ilvl w:val="0"/>
          <w:numId w:val="6"/>
        </w:numPr>
        <w:shd w:val="clear" w:color="auto" w:fill="FFFFFF"/>
        <w:autoSpaceDE/>
        <w:autoSpaceDN/>
        <w:adjustRightInd/>
        <w:spacing w:before="0" w:after="0"/>
        <w:rPr>
          <w:color w:val="000000"/>
        </w:rPr>
      </w:pPr>
      <w:r w:rsidRPr="00E16E42">
        <w:rPr>
          <w:color w:val="000000"/>
        </w:rPr>
        <w:t>impaired vision</w:t>
      </w:r>
    </w:p>
    <w:p w14:paraId="6E9A6E06" w14:textId="77777777" w:rsidR="00647B46" w:rsidRPr="00E16E42" w:rsidRDefault="00647B46" w:rsidP="00C15867">
      <w:pPr>
        <w:numPr>
          <w:ilvl w:val="0"/>
          <w:numId w:val="6"/>
        </w:numPr>
        <w:shd w:val="clear" w:color="auto" w:fill="FFFFFF"/>
        <w:autoSpaceDE/>
        <w:autoSpaceDN/>
        <w:adjustRightInd/>
        <w:spacing w:before="0" w:after="0"/>
        <w:rPr>
          <w:color w:val="000000"/>
        </w:rPr>
      </w:pPr>
      <w:r w:rsidRPr="00E16E42">
        <w:rPr>
          <w:color w:val="000000"/>
        </w:rPr>
        <w:t>motor difficulties</w:t>
      </w:r>
    </w:p>
    <w:p w14:paraId="357BCA1A" w14:textId="77777777" w:rsidR="00647B46" w:rsidRPr="00E16E42" w:rsidRDefault="00647B46" w:rsidP="00C15867">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69050CE7" w14:textId="77777777" w:rsidR="00647B46" w:rsidRDefault="00647B46" w:rsidP="00C15867">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01CCE25F" w14:textId="77777777" w:rsidR="00647B46" w:rsidRPr="004351C3" w:rsidRDefault="00647B46" w:rsidP="00015364">
      <w:pPr>
        <w:shd w:val="clear" w:color="auto" w:fill="FFFFFF"/>
        <w:autoSpaceDE/>
        <w:autoSpaceDN/>
        <w:adjustRightInd/>
        <w:spacing w:before="0" w:after="0"/>
        <w:ind w:left="720"/>
        <w:rPr>
          <w:color w:val="000000"/>
        </w:rPr>
      </w:pPr>
    </w:p>
    <w:p w14:paraId="3F5DB2E0" w14:textId="3B011E05" w:rsidR="00647B46" w:rsidRDefault="00647B46" w:rsidP="00015364">
      <w:r>
        <w:t>The outputs and material that JNCC publishes should be compliant with the </w:t>
      </w:r>
      <w:hyperlink r:id="rId15" w:history="1">
        <w:r>
          <w:rPr>
            <w:rStyle w:val="Hyperlink"/>
          </w:rPr>
          <w:t>Web Content Accessibility Guidelines version 2.1</w:t>
        </w:r>
      </w:hyperlink>
      <w:r>
        <w:t xml:space="preserve"> AA standard.  </w:t>
      </w:r>
    </w:p>
    <w:p w14:paraId="15FDE290" w14:textId="77777777" w:rsidR="00647B46" w:rsidRPr="00B82B5A" w:rsidRDefault="00647B46" w:rsidP="00015364">
      <w:pPr>
        <w:pStyle w:val="Heading2"/>
      </w:pPr>
      <w:bookmarkStart w:id="15" w:name="_Toc176443920"/>
      <w:r w:rsidRPr="002D6EAF">
        <w:t>Timescale</w:t>
      </w:r>
      <w:bookmarkEnd w:id="15"/>
    </w:p>
    <w:p w14:paraId="47E9689B" w14:textId="77777777" w:rsidR="00647B46" w:rsidRPr="00245E5C" w:rsidRDefault="00647B46" w:rsidP="00015364">
      <w:r w:rsidRPr="00A40C73">
        <w:t xml:space="preserve">Provisional dates for delivery of the contact outputs are set out below. Exact dates are to be agreed at </w:t>
      </w:r>
      <w:r>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647B46" w:rsidRPr="00B05067" w14:paraId="4FC076FF" w14:textId="77777777" w:rsidTr="00015364">
        <w:tc>
          <w:tcPr>
            <w:tcW w:w="5117" w:type="dxa"/>
          </w:tcPr>
          <w:p w14:paraId="605EE849" w14:textId="77777777" w:rsidR="00647B46" w:rsidRPr="003B17D2" w:rsidRDefault="00647B46" w:rsidP="00647B46">
            <w:pPr>
              <w:rPr>
                <w:b/>
              </w:rPr>
            </w:pPr>
            <w:r w:rsidRPr="003B17D2">
              <w:rPr>
                <w:b/>
              </w:rPr>
              <w:t>Output</w:t>
            </w:r>
          </w:p>
        </w:tc>
        <w:tc>
          <w:tcPr>
            <w:tcW w:w="3672" w:type="dxa"/>
          </w:tcPr>
          <w:p w14:paraId="34021A87" w14:textId="77777777" w:rsidR="00647B46" w:rsidRPr="003B17D2" w:rsidRDefault="00647B46" w:rsidP="00647B46">
            <w:pPr>
              <w:rPr>
                <w:b/>
              </w:rPr>
            </w:pPr>
            <w:r w:rsidRPr="003B17D2">
              <w:rPr>
                <w:b/>
              </w:rPr>
              <w:t>Provisional Date</w:t>
            </w:r>
          </w:p>
        </w:tc>
      </w:tr>
      <w:tr w:rsidR="00647B46" w:rsidRPr="00B05067" w14:paraId="57640307" w14:textId="77777777" w:rsidTr="00015364">
        <w:tc>
          <w:tcPr>
            <w:tcW w:w="5117" w:type="dxa"/>
          </w:tcPr>
          <w:p w14:paraId="25A1F931" w14:textId="77777777" w:rsidR="00647B46" w:rsidRPr="00B477BA" w:rsidRDefault="00647B46" w:rsidP="00647B46">
            <w:pPr>
              <w:rPr>
                <w:rFonts w:eastAsia="Arial"/>
              </w:rPr>
            </w:pPr>
            <w:r w:rsidRPr="00B477BA">
              <w:rPr>
                <w:rFonts w:eastAsia="Arial"/>
              </w:rPr>
              <w:t>Project start up meeting</w:t>
            </w:r>
          </w:p>
        </w:tc>
        <w:tc>
          <w:tcPr>
            <w:tcW w:w="3672" w:type="dxa"/>
          </w:tcPr>
          <w:p w14:paraId="51E19D7F" w14:textId="00009E3A" w:rsidR="00647B46" w:rsidRPr="00B477BA" w:rsidRDefault="00647B46" w:rsidP="00647B46">
            <w:r w:rsidRPr="00B477BA">
              <w:t xml:space="preserve">Week beginning </w:t>
            </w:r>
            <w:r w:rsidR="00B477BA" w:rsidRPr="00B477BA">
              <w:t>7</w:t>
            </w:r>
            <w:r w:rsidR="00B477BA" w:rsidRPr="00B477BA">
              <w:rPr>
                <w:vertAlign w:val="superscript"/>
              </w:rPr>
              <w:t>th</w:t>
            </w:r>
            <w:r w:rsidR="00B477BA" w:rsidRPr="00B477BA">
              <w:t xml:space="preserve"> October</w:t>
            </w:r>
            <w:r w:rsidR="008B54E5" w:rsidRPr="00B477BA">
              <w:t xml:space="preserve"> 2024</w:t>
            </w:r>
          </w:p>
        </w:tc>
      </w:tr>
      <w:tr w:rsidR="00647B46" w:rsidRPr="00B05067" w14:paraId="2172B393" w14:textId="77777777" w:rsidTr="00015364">
        <w:trPr>
          <w:trHeight w:val="774"/>
        </w:trPr>
        <w:tc>
          <w:tcPr>
            <w:tcW w:w="5117" w:type="dxa"/>
          </w:tcPr>
          <w:p w14:paraId="32D500FB" w14:textId="63FEA566" w:rsidR="00647B46" w:rsidRPr="003B17D2" w:rsidRDefault="008B54E5" w:rsidP="00647B46">
            <w:pPr>
              <w:rPr>
                <w:rFonts w:eastAsia="Arial"/>
              </w:rPr>
            </w:pPr>
            <w:r>
              <w:rPr>
                <w:rFonts w:eastAsia="Arial"/>
              </w:rPr>
              <w:lastRenderedPageBreak/>
              <w:t>Updates to website based on specification provided in section 4</w:t>
            </w:r>
          </w:p>
        </w:tc>
        <w:tc>
          <w:tcPr>
            <w:tcW w:w="3672" w:type="dxa"/>
          </w:tcPr>
          <w:p w14:paraId="30936411" w14:textId="6500F429" w:rsidR="00647B46" w:rsidRPr="003B17D2" w:rsidRDefault="008B54E5" w:rsidP="00647B46">
            <w:pPr>
              <w:rPr>
                <w:rFonts w:eastAsia="Arial"/>
              </w:rPr>
            </w:pPr>
            <w:r>
              <w:rPr>
                <w:rFonts w:eastAsia="Arial"/>
              </w:rPr>
              <w:t>By 30</w:t>
            </w:r>
            <w:r w:rsidRPr="008B54E5">
              <w:rPr>
                <w:rFonts w:eastAsia="Arial"/>
                <w:vertAlign w:val="superscript"/>
              </w:rPr>
              <w:t>th</w:t>
            </w:r>
            <w:r>
              <w:rPr>
                <w:rFonts w:eastAsia="Arial"/>
              </w:rPr>
              <w:t xml:space="preserve"> November 2024</w:t>
            </w:r>
          </w:p>
        </w:tc>
      </w:tr>
      <w:tr w:rsidR="00647B46" w:rsidRPr="00B05067" w14:paraId="04670C3F" w14:textId="77777777" w:rsidTr="00015364">
        <w:trPr>
          <w:trHeight w:val="838"/>
        </w:trPr>
        <w:tc>
          <w:tcPr>
            <w:tcW w:w="5117" w:type="dxa"/>
          </w:tcPr>
          <w:p w14:paraId="485FC83F" w14:textId="50CC73F1" w:rsidR="00647B46" w:rsidRPr="003B17D2" w:rsidRDefault="008B54E5" w:rsidP="00647B46">
            <w:r>
              <w:t>Visits to each of the 3 Biosphere Reserves to deliver training on the changes</w:t>
            </w:r>
          </w:p>
        </w:tc>
        <w:tc>
          <w:tcPr>
            <w:tcW w:w="3672" w:type="dxa"/>
          </w:tcPr>
          <w:p w14:paraId="1D91FB6B" w14:textId="2C9F5655" w:rsidR="00647B46" w:rsidRPr="003B17D2" w:rsidRDefault="008B54E5" w:rsidP="00647B46">
            <w:r>
              <w:t>30th Nov – 30</w:t>
            </w:r>
            <w:r w:rsidRPr="008B54E5">
              <w:rPr>
                <w:vertAlign w:val="superscript"/>
              </w:rPr>
              <w:t>th</w:t>
            </w:r>
            <w:r>
              <w:t xml:space="preserve"> December 2024</w:t>
            </w:r>
          </w:p>
        </w:tc>
      </w:tr>
      <w:tr w:rsidR="00647B46" w:rsidRPr="00B05067" w14:paraId="2245E55B" w14:textId="77777777" w:rsidTr="00015364">
        <w:trPr>
          <w:trHeight w:val="838"/>
        </w:trPr>
        <w:tc>
          <w:tcPr>
            <w:tcW w:w="5117" w:type="dxa"/>
          </w:tcPr>
          <w:p w14:paraId="004D6E3C" w14:textId="6E9FFD3A" w:rsidR="00647B46" w:rsidRPr="003B17D2" w:rsidRDefault="008B54E5" w:rsidP="00647B46">
            <w:r>
              <w:t xml:space="preserve">Testing of website </w:t>
            </w:r>
          </w:p>
        </w:tc>
        <w:tc>
          <w:tcPr>
            <w:tcW w:w="3672" w:type="dxa"/>
          </w:tcPr>
          <w:p w14:paraId="358AA0C1" w14:textId="599F2DC3" w:rsidR="00647B46" w:rsidRPr="003B17D2" w:rsidRDefault="008B54E5" w:rsidP="00647B46">
            <w:r>
              <w:t>30</w:t>
            </w:r>
            <w:r w:rsidRPr="008B54E5">
              <w:rPr>
                <w:vertAlign w:val="superscript"/>
              </w:rPr>
              <w:t>th</w:t>
            </w:r>
            <w:r>
              <w:t xml:space="preserve"> Nov – 31</w:t>
            </w:r>
            <w:r w:rsidRPr="008B54E5">
              <w:rPr>
                <w:vertAlign w:val="superscript"/>
              </w:rPr>
              <w:t>st</w:t>
            </w:r>
            <w:r>
              <w:t xml:space="preserve"> January 2025</w:t>
            </w:r>
          </w:p>
        </w:tc>
      </w:tr>
      <w:tr w:rsidR="00647B46" w:rsidRPr="00B05067" w14:paraId="2FBA42D4" w14:textId="77777777" w:rsidTr="00015364">
        <w:trPr>
          <w:trHeight w:val="838"/>
        </w:trPr>
        <w:tc>
          <w:tcPr>
            <w:tcW w:w="5117" w:type="dxa"/>
          </w:tcPr>
          <w:p w14:paraId="6E7CA2BB" w14:textId="349C657F" w:rsidR="00647B46" w:rsidRPr="003B17D2" w:rsidRDefault="008B54E5" w:rsidP="00647B46">
            <w:r>
              <w:t>Additional changes and fixing of issues identified through testing</w:t>
            </w:r>
          </w:p>
        </w:tc>
        <w:tc>
          <w:tcPr>
            <w:tcW w:w="3672" w:type="dxa"/>
          </w:tcPr>
          <w:p w14:paraId="3E7BD57F" w14:textId="18FCE5DB" w:rsidR="00647B46" w:rsidRPr="003B17D2" w:rsidRDefault="008B54E5" w:rsidP="00647B46">
            <w:r>
              <w:t>1</w:t>
            </w:r>
            <w:r w:rsidRPr="008B54E5">
              <w:rPr>
                <w:vertAlign w:val="superscript"/>
              </w:rPr>
              <w:t>st</w:t>
            </w:r>
            <w:r>
              <w:t xml:space="preserve"> Jan – 1st March 2025</w:t>
            </w:r>
          </w:p>
        </w:tc>
      </w:tr>
      <w:tr w:rsidR="00647B46" w:rsidRPr="00B05067" w14:paraId="2E993A14" w14:textId="77777777" w:rsidTr="00015364">
        <w:trPr>
          <w:trHeight w:val="838"/>
        </w:trPr>
        <w:tc>
          <w:tcPr>
            <w:tcW w:w="5117" w:type="dxa"/>
          </w:tcPr>
          <w:p w14:paraId="17A282C1" w14:textId="212E970B" w:rsidR="00647B46" w:rsidRPr="003B17D2" w:rsidRDefault="008B54E5" w:rsidP="00647B46">
            <w:r>
              <w:t>Review of final website by MCCEE and project manager</w:t>
            </w:r>
          </w:p>
        </w:tc>
        <w:tc>
          <w:tcPr>
            <w:tcW w:w="3672" w:type="dxa"/>
          </w:tcPr>
          <w:p w14:paraId="507EE162" w14:textId="608179DF" w:rsidR="00647B46" w:rsidRPr="003B17D2" w:rsidRDefault="008B54E5" w:rsidP="00647B46">
            <w:r>
              <w:t>1</w:t>
            </w:r>
            <w:r w:rsidRPr="008B54E5">
              <w:rPr>
                <w:vertAlign w:val="superscript"/>
              </w:rPr>
              <w:t>st</w:t>
            </w:r>
            <w:r>
              <w:rPr>
                <w:vertAlign w:val="superscript"/>
              </w:rPr>
              <w:t xml:space="preserve"> </w:t>
            </w:r>
            <w:r>
              <w:t>March – 20</w:t>
            </w:r>
            <w:r w:rsidRPr="008B54E5">
              <w:rPr>
                <w:vertAlign w:val="superscript"/>
              </w:rPr>
              <w:t>th</w:t>
            </w:r>
            <w:r>
              <w:t xml:space="preserve"> March 2025</w:t>
            </w:r>
          </w:p>
        </w:tc>
      </w:tr>
      <w:tr w:rsidR="00647B46" w:rsidRPr="00B05067" w14:paraId="3E417AD9" w14:textId="77777777" w:rsidTr="00015364">
        <w:trPr>
          <w:trHeight w:val="838"/>
        </w:trPr>
        <w:tc>
          <w:tcPr>
            <w:tcW w:w="5117" w:type="dxa"/>
          </w:tcPr>
          <w:p w14:paraId="5F271055" w14:textId="7E161574" w:rsidR="00647B46" w:rsidRPr="003B17D2" w:rsidRDefault="00C15867" w:rsidP="00647B46">
            <w:pPr>
              <w:rPr>
                <w:rFonts w:eastAsia="Arial"/>
              </w:rPr>
            </w:pPr>
            <w:r>
              <w:rPr>
                <w:rFonts w:eastAsia="Arial"/>
              </w:rPr>
              <w:t>Project completion and final invoice date</w:t>
            </w:r>
          </w:p>
        </w:tc>
        <w:tc>
          <w:tcPr>
            <w:tcW w:w="3672" w:type="dxa"/>
          </w:tcPr>
          <w:p w14:paraId="78AA746D" w14:textId="6DCEC124" w:rsidR="00647B46" w:rsidRPr="003B17D2" w:rsidRDefault="00C15867" w:rsidP="00647B46">
            <w:pPr>
              <w:rPr>
                <w:rFonts w:eastAsia="Arial"/>
              </w:rPr>
            </w:pPr>
            <w:r>
              <w:rPr>
                <w:rFonts w:eastAsia="Arial"/>
              </w:rPr>
              <w:t>20</w:t>
            </w:r>
            <w:r w:rsidRPr="00C15867">
              <w:rPr>
                <w:rFonts w:eastAsia="Arial"/>
                <w:vertAlign w:val="superscript"/>
              </w:rPr>
              <w:t>th</w:t>
            </w:r>
            <w:r>
              <w:rPr>
                <w:rFonts w:eastAsia="Arial"/>
              </w:rPr>
              <w:t xml:space="preserve"> March 2025</w:t>
            </w:r>
          </w:p>
        </w:tc>
      </w:tr>
    </w:tbl>
    <w:p w14:paraId="7112BD68" w14:textId="77777777" w:rsidR="00647B46" w:rsidRDefault="00647B46" w:rsidP="00015364"/>
    <w:p w14:paraId="76F9322B" w14:textId="77777777" w:rsidR="00647B46" w:rsidRDefault="00647B46" w:rsidP="00015364">
      <w:pPr>
        <w:rPr>
          <w:iCs/>
        </w:rPr>
      </w:pPr>
      <w:r w:rsidRPr="001B33A1">
        <w:rPr>
          <w:iCs/>
        </w:rPr>
        <w:t xml:space="preserve">In agreeing exact dates, please note that the potential for work under this contract to be funded </w:t>
      </w:r>
      <w:r w:rsidRPr="00140348">
        <w:rPr>
          <w:iCs/>
        </w:rPr>
        <w:t>into 2025/26</w:t>
      </w:r>
      <w:r w:rsidRPr="009D183D">
        <w:rPr>
          <w:iCs/>
        </w:rPr>
        <w:t xml:space="preserve"> </w:t>
      </w:r>
      <w:r w:rsidRPr="001B33A1">
        <w:rPr>
          <w:iCs/>
        </w:rPr>
        <w:t>is subject to availability of funds</w:t>
      </w:r>
      <w:r w:rsidRPr="0082564E">
        <w:rPr>
          <w:iCs/>
        </w:rPr>
        <w:t xml:space="preserve">. </w:t>
      </w:r>
    </w:p>
    <w:p w14:paraId="51069155" w14:textId="77777777" w:rsidR="00647B46" w:rsidRDefault="00647B46" w:rsidP="00015364">
      <w:pPr>
        <w:pStyle w:val="Heading2"/>
        <w:rPr>
          <w:rFonts w:eastAsia="Arial"/>
        </w:rPr>
      </w:pPr>
      <w:r w:rsidRPr="1C5CAD3D">
        <w:rPr>
          <w:rFonts w:ascii="Times New Roman" w:hAnsi="Times New Roman" w:cs="Times New Roman"/>
          <w:b w:val="0"/>
          <w:bCs w:val="0"/>
          <w:iCs w:val="0"/>
          <w:sz w:val="13"/>
          <w:szCs w:val="13"/>
        </w:rPr>
        <w:t xml:space="preserve">   </w:t>
      </w:r>
      <w:bookmarkStart w:id="16" w:name="_Toc163545343"/>
      <w:bookmarkStart w:id="17" w:name="_Toc176443921"/>
      <w:r w:rsidRPr="1C5CAD3D">
        <w:rPr>
          <w:rFonts w:eastAsia="Arial"/>
        </w:rPr>
        <w:t xml:space="preserve">Health and </w:t>
      </w:r>
      <w:r>
        <w:rPr>
          <w:rFonts w:eastAsia="Arial"/>
        </w:rPr>
        <w:t>s</w:t>
      </w:r>
      <w:r w:rsidRPr="1C5CAD3D">
        <w:rPr>
          <w:rFonts w:eastAsia="Arial"/>
        </w:rPr>
        <w:t>afety</w:t>
      </w:r>
      <w:bookmarkEnd w:id="16"/>
      <w:bookmarkEnd w:id="17"/>
    </w:p>
    <w:p w14:paraId="67FDA3B8" w14:textId="34E9752B" w:rsidR="00647B46" w:rsidRPr="001C20F0" w:rsidRDefault="00647B46" w:rsidP="00015364">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6"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7EA1F380" w14:textId="07FAC917" w:rsidR="00647B46" w:rsidRPr="001C20F0" w:rsidRDefault="00647B46" w:rsidP="00015364">
      <w:pPr>
        <w:rPr>
          <w:rFonts w:eastAsia="Arial"/>
        </w:rPr>
      </w:pPr>
      <w:r w:rsidRPr="1C5CAD3D">
        <w:rPr>
          <w:rFonts w:eastAsia="Arial"/>
        </w:rPr>
        <w:t>Any incidents occurring within the contract period should be immediately reported to JNCC.</w:t>
      </w:r>
    </w:p>
    <w:p w14:paraId="26076BD0" w14:textId="77777777" w:rsidR="00647B46" w:rsidRPr="001C20F0" w:rsidRDefault="00647B46" w:rsidP="00015364">
      <w:pPr>
        <w:pStyle w:val="Heading2"/>
        <w:rPr>
          <w:iCs w:val="0"/>
        </w:rPr>
      </w:pPr>
      <w:bookmarkStart w:id="18" w:name="_Toc163545344"/>
      <w:bookmarkStart w:id="19" w:name="_Toc176443922"/>
      <w:r w:rsidRPr="001C20F0">
        <w:rPr>
          <w:iCs w:val="0"/>
        </w:rPr>
        <w:t>Project management</w:t>
      </w:r>
      <w:bookmarkEnd w:id="18"/>
      <w:bookmarkEnd w:id="19"/>
    </w:p>
    <w:p w14:paraId="05BFDD36" w14:textId="77777777" w:rsidR="00647B46" w:rsidRPr="001C20F0" w:rsidRDefault="00647B46" w:rsidP="00015364">
      <w:r w:rsidRPr="001C20F0">
        <w:t xml:space="preserve">The successful Contractor shall nominate a project manager who shall be responsible for ensuring the project is completed satisfactorily and who shall be the main contact point for JNCC. </w:t>
      </w:r>
    </w:p>
    <w:p w14:paraId="2C962182" w14:textId="77777777" w:rsidR="00647B46" w:rsidRPr="001C20F0" w:rsidRDefault="00647B46" w:rsidP="00015364">
      <w:r w:rsidRPr="001C20F0">
        <w:t xml:space="preserve">JNCC’s main contact points will be: </w:t>
      </w:r>
    </w:p>
    <w:p w14:paraId="1690373E" w14:textId="0D6A568F" w:rsidR="00647B46" w:rsidRPr="001C20F0" w:rsidRDefault="00647B46" w:rsidP="00015364">
      <w:r w:rsidRPr="001C20F0">
        <w:t xml:space="preserve">Name: </w:t>
      </w:r>
      <w:r w:rsidR="00C15867" w:rsidRPr="001C20F0">
        <w:t>Beth Flavell</w:t>
      </w:r>
    </w:p>
    <w:p w14:paraId="35A41626" w14:textId="196CF406" w:rsidR="00647B46" w:rsidRPr="001C20F0" w:rsidRDefault="00647B46" w:rsidP="00015364">
      <w:r w:rsidRPr="001C20F0">
        <w:t xml:space="preserve">Email:  </w:t>
      </w:r>
      <w:r w:rsidR="00C15867" w:rsidRPr="001C20F0">
        <w:t>Beth.Flavell@jncc.gov.uk</w:t>
      </w:r>
    </w:p>
    <w:p w14:paraId="5A46BD4D" w14:textId="77777777" w:rsidR="001C20F0" w:rsidRPr="001C20F0" w:rsidRDefault="00647B46" w:rsidP="001C20F0">
      <w:r w:rsidRPr="001C20F0">
        <w:t xml:space="preserve">Telephone: </w:t>
      </w:r>
      <w:r w:rsidR="00C15867" w:rsidRPr="001C20F0">
        <w:t>+44 (0) 7502 366559</w:t>
      </w:r>
      <w:r w:rsidR="001C20F0" w:rsidRPr="001C20F0">
        <w:t xml:space="preserve"> </w:t>
      </w:r>
    </w:p>
    <w:p w14:paraId="35B99263" w14:textId="77777777" w:rsidR="001C20F0" w:rsidRPr="001C20F0" w:rsidRDefault="001C20F0" w:rsidP="001C20F0"/>
    <w:p w14:paraId="59F47449" w14:textId="62DAA41F" w:rsidR="001C20F0" w:rsidRPr="001C20F0" w:rsidRDefault="001C20F0" w:rsidP="001C20F0">
      <w:r w:rsidRPr="001C20F0">
        <w:t>Name: Laura Dozier</w:t>
      </w:r>
    </w:p>
    <w:p w14:paraId="06359DA4" w14:textId="779BBA0D" w:rsidR="001C20F0" w:rsidRPr="001C20F0" w:rsidRDefault="001C20F0" w:rsidP="001C20F0">
      <w:r w:rsidRPr="001C20F0">
        <w:t>Email: Laura.Dozier@jncc.gov.uk</w:t>
      </w:r>
    </w:p>
    <w:p w14:paraId="25A79ED6" w14:textId="32B6D857" w:rsidR="00C15867" w:rsidRDefault="001C20F0" w:rsidP="001C20F0">
      <w:r w:rsidRPr="001C20F0">
        <w:t>Telephone: +44 (0)1224 083533</w:t>
      </w:r>
    </w:p>
    <w:p w14:paraId="5A66F557" w14:textId="77777777" w:rsidR="00647B46" w:rsidRDefault="00647B46" w:rsidP="00015364">
      <w:pPr>
        <w:contextualSpacing/>
      </w:pPr>
    </w:p>
    <w:p w14:paraId="2B381298" w14:textId="77777777" w:rsidR="00647B46" w:rsidRDefault="00647B46" w:rsidP="00015364">
      <w:pPr>
        <w:pStyle w:val="Heading2"/>
      </w:pPr>
      <w:bookmarkStart w:id="20" w:name="_Toc176443923"/>
      <w:r w:rsidRPr="00A77B3D">
        <w:lastRenderedPageBreak/>
        <w:t xml:space="preserve">Instructions for </w:t>
      </w:r>
      <w:r>
        <w:t>bid s</w:t>
      </w:r>
      <w:r w:rsidRPr="00A77B3D">
        <w:t>ubmission</w:t>
      </w:r>
      <w:bookmarkEnd w:id="20"/>
    </w:p>
    <w:p w14:paraId="212E1F12" w14:textId="77777777" w:rsidR="00647B46" w:rsidRDefault="00647B46" w:rsidP="00015364">
      <w:pPr>
        <w:pStyle w:val="paragraph"/>
        <w:spacing w:before="0" w:beforeAutospacing="0" w:after="0" w:afterAutospacing="0"/>
        <w:textAlignment w:val="baseline"/>
        <w:rPr>
          <w:rStyle w:val="eop"/>
          <w:rFonts w:ascii="Arial" w:hAnsi="Arial" w:cs="Arial"/>
          <w:sz w:val="22"/>
          <w:szCs w:val="22"/>
        </w:rPr>
      </w:pPr>
      <w:r w:rsidRPr="001542C1">
        <w:rPr>
          <w:rStyle w:val="normaltextrun"/>
          <w:rFonts w:ascii="Arial" w:hAnsi="Arial" w:cs="Arial"/>
          <w:sz w:val="22"/>
          <w:szCs w:val="22"/>
        </w:rPr>
        <w:t>The bid submission should include the following:</w:t>
      </w:r>
    </w:p>
    <w:p w14:paraId="016AC4D1" w14:textId="77777777" w:rsidR="00647B46" w:rsidRPr="0088697A" w:rsidRDefault="00647B46" w:rsidP="00015364">
      <w:pPr>
        <w:pStyle w:val="paragraph"/>
        <w:spacing w:before="0" w:beforeAutospacing="0" w:after="0" w:afterAutospacing="0"/>
        <w:textAlignment w:val="baseline"/>
        <w:rPr>
          <w:rFonts w:ascii="Arial" w:hAnsi="Arial" w:cs="Arial"/>
          <w:sz w:val="22"/>
          <w:szCs w:val="22"/>
        </w:rPr>
      </w:pPr>
    </w:p>
    <w:p w14:paraId="780D4024" w14:textId="77777777" w:rsidR="00647B46" w:rsidRPr="0088697A" w:rsidRDefault="00647B46" w:rsidP="00C15867">
      <w:pPr>
        <w:pStyle w:val="paragraph"/>
        <w:numPr>
          <w:ilvl w:val="0"/>
          <w:numId w:val="8"/>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A brief summary of the bidder’s experience in relation to the requirements of this contract;</w:t>
      </w:r>
      <w:r w:rsidRPr="001542C1">
        <w:rPr>
          <w:rStyle w:val="eop"/>
          <w:rFonts w:ascii="Arial" w:hAnsi="Arial" w:cs="Arial"/>
          <w:sz w:val="22"/>
          <w:szCs w:val="22"/>
        </w:rPr>
        <w:t> </w:t>
      </w:r>
    </w:p>
    <w:p w14:paraId="2F62AA74" w14:textId="77777777" w:rsidR="00647B46" w:rsidRPr="0088697A" w:rsidRDefault="00647B46" w:rsidP="00C15867">
      <w:pPr>
        <w:pStyle w:val="paragraph"/>
        <w:numPr>
          <w:ilvl w:val="0"/>
          <w:numId w:val="9"/>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A proposed approach for achieving the objectives of the contract and delivering the detailed tasks identified within each objective. </w:t>
      </w:r>
      <w:r w:rsidRPr="001542C1">
        <w:rPr>
          <w:rStyle w:val="eop"/>
          <w:rFonts w:ascii="Arial" w:hAnsi="Arial" w:cs="Arial"/>
          <w:sz w:val="22"/>
          <w:szCs w:val="22"/>
        </w:rPr>
        <w:t> </w:t>
      </w:r>
    </w:p>
    <w:p w14:paraId="7731EF71" w14:textId="77777777" w:rsidR="00647B46" w:rsidRPr="0088697A" w:rsidRDefault="00647B46" w:rsidP="00C15867">
      <w:pPr>
        <w:pStyle w:val="paragraph"/>
        <w:numPr>
          <w:ilvl w:val="0"/>
          <w:numId w:val="10"/>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A detailed project plan (including Gantt chart) with proposed work programme and an estimate of time required to achieve each objective;</w:t>
      </w:r>
      <w:r w:rsidRPr="001542C1">
        <w:rPr>
          <w:rStyle w:val="eop"/>
          <w:rFonts w:ascii="Arial" w:hAnsi="Arial" w:cs="Arial"/>
          <w:sz w:val="22"/>
          <w:szCs w:val="22"/>
        </w:rPr>
        <w:t> </w:t>
      </w:r>
    </w:p>
    <w:p w14:paraId="51BBB0F2" w14:textId="77777777" w:rsidR="00647B46" w:rsidRPr="0088697A" w:rsidRDefault="00647B46" w:rsidP="00C15867">
      <w:pPr>
        <w:pStyle w:val="paragraph"/>
        <w:numPr>
          <w:ilvl w:val="0"/>
          <w:numId w:val="11"/>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 xml:space="preserve">Details of the Project Team including their roles and experience, an estimate of their time input into each task and CVs of all personnel who will be involved in the contract/project; please ensure all CVs </w:t>
      </w:r>
      <w:r w:rsidRPr="001542C1">
        <w:rPr>
          <w:rStyle w:val="normaltextrun"/>
          <w:rFonts w:ascii="Arial" w:hAnsi="Arial" w:cs="Arial"/>
          <w:b/>
          <w:bCs/>
          <w:sz w:val="22"/>
          <w:szCs w:val="22"/>
        </w:rPr>
        <w:t xml:space="preserve">MUST </w:t>
      </w:r>
      <w:r w:rsidRPr="001542C1">
        <w:rPr>
          <w:rStyle w:val="normaltextrun"/>
          <w:rFonts w:ascii="Arial" w:hAnsi="Arial" w:cs="Arial"/>
          <w:sz w:val="22"/>
          <w:szCs w:val="22"/>
        </w:rPr>
        <w:t>be attached</w:t>
      </w:r>
      <w:r w:rsidRPr="001542C1">
        <w:rPr>
          <w:rStyle w:val="normaltextrun"/>
          <w:rFonts w:ascii="Arial" w:hAnsi="Arial" w:cs="Arial"/>
          <w:b/>
          <w:bCs/>
          <w:sz w:val="22"/>
          <w:szCs w:val="22"/>
        </w:rPr>
        <w:t xml:space="preserve"> </w:t>
      </w:r>
      <w:r w:rsidRPr="001542C1">
        <w:rPr>
          <w:rStyle w:val="normaltextrun"/>
          <w:rFonts w:ascii="Arial" w:hAnsi="Arial" w:cs="Arial"/>
          <w:sz w:val="22"/>
          <w:szCs w:val="22"/>
        </w:rPr>
        <w:t>as a separate PDF documentation from the proposal, so that we can meet our JNCC GDPR retention policy requirements. </w:t>
      </w:r>
      <w:r w:rsidRPr="001542C1">
        <w:rPr>
          <w:rStyle w:val="eop"/>
          <w:rFonts w:ascii="Arial" w:hAnsi="Arial" w:cs="Arial"/>
          <w:sz w:val="22"/>
          <w:szCs w:val="22"/>
        </w:rPr>
        <w:t> </w:t>
      </w:r>
    </w:p>
    <w:p w14:paraId="28800729" w14:textId="77777777" w:rsidR="00647B46" w:rsidRPr="0088697A" w:rsidRDefault="00647B46" w:rsidP="00C15867">
      <w:pPr>
        <w:pStyle w:val="paragraph"/>
        <w:numPr>
          <w:ilvl w:val="0"/>
          <w:numId w:val="12"/>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Overall quote for the contract (in GBP) should include:</w:t>
      </w:r>
      <w:r w:rsidRPr="001542C1">
        <w:rPr>
          <w:rStyle w:val="eop"/>
          <w:rFonts w:ascii="Arial" w:hAnsi="Arial" w:cs="Arial"/>
          <w:sz w:val="22"/>
          <w:szCs w:val="22"/>
        </w:rPr>
        <w:t> </w:t>
      </w:r>
    </w:p>
    <w:p w14:paraId="529F822A" w14:textId="77777777" w:rsidR="00647B46" w:rsidRPr="0088697A" w:rsidRDefault="00647B46" w:rsidP="00C15867">
      <w:pPr>
        <w:pStyle w:val="paragraph"/>
        <w:numPr>
          <w:ilvl w:val="0"/>
          <w:numId w:val="13"/>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Attending virtual start-up, interim and final meetings with JNCC project team and EPA staff</w:t>
      </w:r>
      <w:r w:rsidRPr="001542C1">
        <w:rPr>
          <w:rStyle w:val="eop"/>
          <w:rFonts w:ascii="Arial" w:hAnsi="Arial" w:cs="Arial"/>
          <w:sz w:val="22"/>
          <w:szCs w:val="22"/>
        </w:rPr>
        <w:t> </w:t>
      </w:r>
    </w:p>
    <w:p w14:paraId="4C517008" w14:textId="77777777" w:rsidR="00647B46" w:rsidRPr="0088697A" w:rsidRDefault="00647B46" w:rsidP="00C15867">
      <w:pPr>
        <w:pStyle w:val="paragraph"/>
        <w:numPr>
          <w:ilvl w:val="0"/>
          <w:numId w:val="14"/>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Costs and time allocation should be clearly allocated to specific tasks within this contract. </w:t>
      </w:r>
      <w:r w:rsidRPr="001542C1">
        <w:rPr>
          <w:rStyle w:val="eop"/>
          <w:rFonts w:ascii="Arial" w:hAnsi="Arial" w:cs="Arial"/>
          <w:sz w:val="22"/>
          <w:szCs w:val="22"/>
        </w:rPr>
        <w:t> </w:t>
      </w:r>
    </w:p>
    <w:p w14:paraId="6B43B686" w14:textId="77777777" w:rsidR="00647B46" w:rsidRPr="0088697A" w:rsidRDefault="00647B46" w:rsidP="00C15867">
      <w:pPr>
        <w:pStyle w:val="paragraph"/>
        <w:numPr>
          <w:ilvl w:val="0"/>
          <w:numId w:val="15"/>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The following documentation:</w:t>
      </w:r>
      <w:r w:rsidRPr="001542C1">
        <w:rPr>
          <w:rStyle w:val="eop"/>
          <w:rFonts w:ascii="Arial" w:hAnsi="Arial" w:cs="Arial"/>
          <w:sz w:val="22"/>
          <w:szCs w:val="22"/>
        </w:rPr>
        <w:t> </w:t>
      </w:r>
    </w:p>
    <w:p w14:paraId="1FBE27CB" w14:textId="77777777" w:rsidR="00647B46" w:rsidRPr="0088697A" w:rsidRDefault="00647B46" w:rsidP="00C15867">
      <w:pPr>
        <w:pStyle w:val="paragraph"/>
        <w:numPr>
          <w:ilvl w:val="0"/>
          <w:numId w:val="16"/>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If your company includes more than 5 employees, please provide copies of health and safety policy;</w:t>
      </w:r>
      <w:r w:rsidRPr="001542C1">
        <w:rPr>
          <w:rStyle w:val="eop"/>
          <w:rFonts w:ascii="Arial" w:hAnsi="Arial" w:cs="Arial"/>
          <w:sz w:val="22"/>
          <w:szCs w:val="22"/>
        </w:rPr>
        <w:t> </w:t>
      </w:r>
    </w:p>
    <w:p w14:paraId="5D096CFD" w14:textId="77777777" w:rsidR="00647B46" w:rsidRPr="0088697A" w:rsidRDefault="00647B46" w:rsidP="00C15867">
      <w:pPr>
        <w:pStyle w:val="paragraph"/>
        <w:numPr>
          <w:ilvl w:val="0"/>
          <w:numId w:val="17"/>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Copies of current public and employer liability insurance certificates or equivalence which is the legal requirement in your jurisdiction;</w:t>
      </w:r>
      <w:r w:rsidRPr="001542C1">
        <w:rPr>
          <w:rStyle w:val="eop"/>
          <w:rFonts w:ascii="Arial" w:hAnsi="Arial" w:cs="Arial"/>
          <w:sz w:val="22"/>
          <w:szCs w:val="22"/>
        </w:rPr>
        <w:t> </w:t>
      </w:r>
    </w:p>
    <w:p w14:paraId="4DA7025F" w14:textId="77777777" w:rsidR="00647B46" w:rsidRPr="0088697A" w:rsidRDefault="00647B46" w:rsidP="00C15867">
      <w:pPr>
        <w:pStyle w:val="paragraph"/>
        <w:numPr>
          <w:ilvl w:val="0"/>
          <w:numId w:val="18"/>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Copies of any appropriate risk assessments; and</w:t>
      </w:r>
      <w:r w:rsidRPr="001542C1">
        <w:rPr>
          <w:rStyle w:val="eop"/>
          <w:rFonts w:ascii="Arial" w:hAnsi="Arial" w:cs="Arial"/>
          <w:sz w:val="22"/>
          <w:szCs w:val="22"/>
        </w:rPr>
        <w:t> </w:t>
      </w:r>
    </w:p>
    <w:p w14:paraId="1B12D5E6" w14:textId="77777777" w:rsidR="00647B46" w:rsidRPr="0088697A" w:rsidRDefault="00647B46" w:rsidP="00C15867">
      <w:pPr>
        <w:pStyle w:val="paragraph"/>
        <w:numPr>
          <w:ilvl w:val="0"/>
          <w:numId w:val="19"/>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Copies of any environmental policies should you have them.</w:t>
      </w:r>
      <w:r w:rsidRPr="001542C1">
        <w:rPr>
          <w:rStyle w:val="eop"/>
          <w:rFonts w:ascii="Arial" w:hAnsi="Arial" w:cs="Arial"/>
          <w:sz w:val="22"/>
          <w:szCs w:val="22"/>
        </w:rPr>
        <w:t> </w:t>
      </w:r>
    </w:p>
    <w:p w14:paraId="3CA494CC" w14:textId="77777777" w:rsidR="00647B46" w:rsidRDefault="00647B46" w:rsidP="00015364">
      <w:pPr>
        <w:pStyle w:val="Heading2"/>
      </w:pPr>
      <w:bookmarkStart w:id="21" w:name="_Toc176443924"/>
      <w:r w:rsidRPr="00A77B3D">
        <w:t xml:space="preserve">Evaluation </w:t>
      </w:r>
      <w:r>
        <w:t>c</w:t>
      </w:r>
      <w:r w:rsidRPr="00A77B3D">
        <w:t>riteria</w:t>
      </w:r>
      <w:bookmarkEnd w:id="21"/>
      <w:r>
        <w:t xml:space="preserve"> </w:t>
      </w:r>
    </w:p>
    <w:p w14:paraId="10ED3173" w14:textId="77777777" w:rsidR="00647B46" w:rsidRDefault="00647B46" w:rsidP="00015364">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768ECC5C" w14:textId="30033C20" w:rsidR="00647B46" w:rsidRDefault="00647B46" w:rsidP="00015364">
      <w:pPr>
        <w:pStyle w:val="Default"/>
        <w:rPr>
          <w:sz w:val="22"/>
          <w:szCs w:val="22"/>
        </w:rPr>
      </w:pPr>
      <w:r w:rsidRPr="006C2C62">
        <w:rPr>
          <w:color w:val="auto"/>
          <w:sz w:val="22"/>
          <w:szCs w:val="22"/>
        </w:rPr>
        <w:t>The bid evaluation may be undertaken by JNCC staff</w:t>
      </w:r>
      <w:r w:rsidR="00B477BA" w:rsidRPr="006C2C62">
        <w:rPr>
          <w:color w:val="auto"/>
          <w:sz w:val="22"/>
          <w:szCs w:val="22"/>
        </w:rPr>
        <w:t xml:space="preserve"> and </w:t>
      </w:r>
      <w:r w:rsidR="006C2C62" w:rsidRPr="006C2C62">
        <w:rPr>
          <w:color w:val="auto"/>
          <w:sz w:val="22"/>
          <w:szCs w:val="22"/>
        </w:rPr>
        <w:t>The Ministry of Climate Change, Environment and Energy Maldives</w:t>
      </w:r>
      <w:r w:rsidR="00B477BA" w:rsidRPr="006C2C62">
        <w:rPr>
          <w:color w:val="auto"/>
          <w:sz w:val="22"/>
          <w:szCs w:val="22"/>
        </w:rPr>
        <w:t xml:space="preserve">. </w:t>
      </w:r>
      <w:r w:rsidR="006C2C62" w:rsidRPr="006C2C62">
        <w:rPr>
          <w:sz w:val="22"/>
          <w:szCs w:val="22"/>
        </w:rPr>
        <w:t>Unless otherwise stated in your bid submission, bids will be forwarded to these agencies for evaluation purposes only.</w:t>
      </w:r>
    </w:p>
    <w:p w14:paraId="5F42DF7A" w14:textId="77777777" w:rsidR="00647B46" w:rsidRDefault="00647B46" w:rsidP="00015364">
      <w:pPr>
        <w:pStyle w:val="Default"/>
        <w:rPr>
          <w:sz w:val="22"/>
          <w:szCs w:val="22"/>
        </w:rPr>
      </w:pPr>
    </w:p>
    <w:p w14:paraId="2384477B" w14:textId="77777777" w:rsidR="00647B46" w:rsidRDefault="00647B46" w:rsidP="00015364">
      <w:pPr>
        <w:pStyle w:val="Default"/>
        <w:rPr>
          <w:rStyle w:val="Hyperlink"/>
          <w:sz w:val="22"/>
          <w:szCs w:val="22"/>
        </w:rPr>
      </w:pPr>
      <w:r>
        <w:rPr>
          <w:sz w:val="22"/>
          <w:szCs w:val="22"/>
        </w:rPr>
        <w:t xml:space="preserve">For information on how we handle personal data please see our Privacy Notice at </w:t>
      </w:r>
      <w:hyperlink r:id="rId17" w:history="1">
        <w:r w:rsidRPr="00E84D4F">
          <w:rPr>
            <w:rStyle w:val="Hyperlink"/>
          </w:rPr>
          <w:t>https://jncc.gov.uk/about-jncc/corporate-information/privacy-statement/</w:t>
        </w:r>
      </w:hyperlink>
      <w:r>
        <w:tab/>
      </w:r>
    </w:p>
    <w:p w14:paraId="24B6EC56" w14:textId="77777777" w:rsidR="00647B46" w:rsidRDefault="00647B46" w:rsidP="00015364">
      <w:pPr>
        <w:pStyle w:val="Default"/>
        <w:rPr>
          <w:sz w:val="22"/>
          <w:szCs w:val="22"/>
        </w:rPr>
      </w:pPr>
    </w:p>
    <w:p w14:paraId="189570FE" w14:textId="77777777" w:rsidR="00647B46" w:rsidRPr="00A40C73" w:rsidRDefault="00647B46" w:rsidP="00015364">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C15867" w:rsidRPr="00A40C73" w14:paraId="1B2B0CD5" w14:textId="77777777" w:rsidTr="00015364">
        <w:trPr>
          <w:trHeight w:val="1189"/>
        </w:trPr>
        <w:tc>
          <w:tcPr>
            <w:tcW w:w="555" w:type="pct"/>
            <w:shd w:val="clear" w:color="auto" w:fill="D9D9D9" w:themeFill="background1" w:themeFillShade="D9"/>
            <w:noWrap/>
            <w:vAlign w:val="bottom"/>
          </w:tcPr>
          <w:p w14:paraId="175E310A" w14:textId="77777777" w:rsidR="00C15867" w:rsidRPr="00A40C73" w:rsidRDefault="00C15867" w:rsidP="00015364">
            <w:pPr>
              <w:keepNext/>
            </w:pPr>
            <w:r w:rsidRPr="00A40C73">
              <w:t></w:t>
            </w:r>
          </w:p>
        </w:tc>
        <w:tc>
          <w:tcPr>
            <w:tcW w:w="3591" w:type="pct"/>
            <w:shd w:val="clear" w:color="auto" w:fill="D9D9D9" w:themeFill="background1" w:themeFillShade="D9"/>
            <w:vAlign w:val="center"/>
          </w:tcPr>
          <w:p w14:paraId="138C1804" w14:textId="77777777" w:rsidR="00C15867" w:rsidRPr="00A40C73" w:rsidRDefault="00C15867" w:rsidP="00015364">
            <w:pPr>
              <w:keepNext/>
            </w:pPr>
            <w:r w:rsidRPr="00A40C73">
              <w:t>EVALUATION CRITERIA</w:t>
            </w:r>
          </w:p>
        </w:tc>
        <w:tc>
          <w:tcPr>
            <w:tcW w:w="454" w:type="pct"/>
            <w:shd w:val="clear" w:color="auto" w:fill="D9D9D9" w:themeFill="background1" w:themeFillShade="D9"/>
            <w:textDirection w:val="btLr"/>
            <w:vAlign w:val="center"/>
          </w:tcPr>
          <w:p w14:paraId="0081FA98" w14:textId="77777777" w:rsidR="00C15867" w:rsidRPr="00A40C73" w:rsidRDefault="00C15867" w:rsidP="00015364">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57741FC" w14:textId="77777777" w:rsidR="00C15867" w:rsidRPr="00A40C73" w:rsidRDefault="00C15867" w:rsidP="00015364">
            <w:pPr>
              <w:keepNext/>
            </w:pPr>
            <w:r w:rsidRPr="00A40C73">
              <w:t>Score</w:t>
            </w:r>
          </w:p>
        </w:tc>
      </w:tr>
      <w:tr w:rsidR="00C15867" w:rsidRPr="00A40C73" w14:paraId="2E3B3A3B" w14:textId="77777777" w:rsidTr="00015364">
        <w:trPr>
          <w:trHeight w:val="481"/>
        </w:trPr>
        <w:tc>
          <w:tcPr>
            <w:tcW w:w="5000" w:type="pct"/>
            <w:gridSpan w:val="4"/>
            <w:shd w:val="clear" w:color="auto" w:fill="auto"/>
            <w:vAlign w:val="bottom"/>
          </w:tcPr>
          <w:p w14:paraId="5D9813C4" w14:textId="77777777" w:rsidR="00C15867" w:rsidRPr="00CC4AA1" w:rsidRDefault="00C15867" w:rsidP="00015364">
            <w:pPr>
              <w:keepNext/>
              <w:spacing w:before="0" w:after="0"/>
              <w:rPr>
                <w:b/>
              </w:rPr>
            </w:pPr>
            <w:r w:rsidRPr="00CC4AA1">
              <w:rPr>
                <w:b/>
              </w:rPr>
              <w:t xml:space="preserve">1. Quality of </w:t>
            </w:r>
            <w:r>
              <w:rPr>
                <w:b/>
              </w:rPr>
              <w:t>Bid</w:t>
            </w:r>
            <w:r w:rsidRPr="00CC4AA1">
              <w:rPr>
                <w:b/>
              </w:rPr>
              <w:t xml:space="preserve"> </w:t>
            </w:r>
          </w:p>
        </w:tc>
      </w:tr>
      <w:tr w:rsidR="00C15867" w:rsidRPr="00A40C73" w14:paraId="030776AE" w14:textId="77777777" w:rsidTr="00015364">
        <w:trPr>
          <w:trHeight w:val="510"/>
        </w:trPr>
        <w:tc>
          <w:tcPr>
            <w:tcW w:w="555" w:type="pct"/>
            <w:shd w:val="clear" w:color="auto" w:fill="auto"/>
            <w:noWrap/>
            <w:vAlign w:val="bottom"/>
          </w:tcPr>
          <w:p w14:paraId="3135BA82" w14:textId="77777777" w:rsidR="00C15867" w:rsidRPr="00A40C73" w:rsidRDefault="00C15867" w:rsidP="00015364">
            <w:pPr>
              <w:keepNext/>
              <w:spacing w:before="0" w:after="0"/>
            </w:pPr>
            <w:r w:rsidRPr="00A40C73">
              <w:t> </w:t>
            </w:r>
            <w:r>
              <w:t>1</w:t>
            </w:r>
          </w:p>
        </w:tc>
        <w:tc>
          <w:tcPr>
            <w:tcW w:w="3591" w:type="pct"/>
            <w:shd w:val="clear" w:color="auto" w:fill="auto"/>
            <w:vAlign w:val="center"/>
          </w:tcPr>
          <w:p w14:paraId="7540D53B" w14:textId="77777777" w:rsidR="00C15867" w:rsidRPr="00ED6E2B" w:rsidRDefault="00C15867" w:rsidP="00015364">
            <w:pPr>
              <w:keepNext/>
              <w:spacing w:before="0" w:after="0"/>
              <w:rPr>
                <w:i/>
              </w:rPr>
            </w:pPr>
            <w:r w:rsidRPr="00FA1672">
              <w:rPr>
                <w:i/>
              </w:rPr>
              <w:t xml:space="preserve">Clarity of proposal particularly work programme </w:t>
            </w:r>
            <w:r w:rsidRPr="00ED6E2B">
              <w:rPr>
                <w:i/>
              </w:rPr>
              <w:t>and deliverables</w:t>
            </w:r>
          </w:p>
        </w:tc>
        <w:tc>
          <w:tcPr>
            <w:tcW w:w="454" w:type="pct"/>
            <w:shd w:val="clear" w:color="auto" w:fill="auto"/>
            <w:vAlign w:val="center"/>
          </w:tcPr>
          <w:p w14:paraId="534127A0" w14:textId="77777777" w:rsidR="00C15867" w:rsidRPr="004A500C" w:rsidRDefault="00C15867" w:rsidP="00015364">
            <w:pPr>
              <w:keepNext/>
              <w:spacing w:before="0" w:after="0"/>
              <w:rPr>
                <w:i/>
              </w:rPr>
            </w:pPr>
            <w:r>
              <w:rPr>
                <w:i/>
              </w:rPr>
              <w:t>15</w:t>
            </w:r>
          </w:p>
        </w:tc>
        <w:tc>
          <w:tcPr>
            <w:tcW w:w="400" w:type="pct"/>
            <w:shd w:val="clear" w:color="auto" w:fill="auto"/>
            <w:vAlign w:val="center"/>
          </w:tcPr>
          <w:p w14:paraId="059A143F" w14:textId="77777777" w:rsidR="00C15867" w:rsidRPr="00A40C73" w:rsidRDefault="00C15867" w:rsidP="00015364">
            <w:pPr>
              <w:keepNext/>
              <w:spacing w:before="0" w:after="0"/>
            </w:pPr>
            <w:r w:rsidRPr="00A40C73">
              <w:t> </w:t>
            </w:r>
          </w:p>
        </w:tc>
      </w:tr>
      <w:tr w:rsidR="00C15867" w:rsidRPr="00A40C73" w14:paraId="6ACEC6AA" w14:textId="77777777" w:rsidTr="00C15867">
        <w:trPr>
          <w:trHeight w:val="692"/>
        </w:trPr>
        <w:tc>
          <w:tcPr>
            <w:tcW w:w="555" w:type="pct"/>
            <w:shd w:val="clear" w:color="auto" w:fill="auto"/>
            <w:noWrap/>
            <w:vAlign w:val="bottom"/>
          </w:tcPr>
          <w:p w14:paraId="506090C1" w14:textId="77777777" w:rsidR="00C15867" w:rsidRPr="00A40C73" w:rsidRDefault="00C15867" w:rsidP="00015364">
            <w:pPr>
              <w:spacing w:before="0" w:after="0"/>
            </w:pPr>
            <w:r w:rsidRPr="00A40C73">
              <w:t> </w:t>
            </w:r>
            <w:r>
              <w:t>2</w:t>
            </w:r>
          </w:p>
        </w:tc>
        <w:tc>
          <w:tcPr>
            <w:tcW w:w="3591" w:type="pct"/>
            <w:shd w:val="clear" w:color="auto" w:fill="auto"/>
            <w:vAlign w:val="center"/>
          </w:tcPr>
          <w:p w14:paraId="239E2804" w14:textId="77777777" w:rsidR="00C15867" w:rsidRPr="004A500C" w:rsidRDefault="00C15867" w:rsidP="00015364">
            <w:pPr>
              <w:spacing w:before="0" w:after="0"/>
              <w:rPr>
                <w:i/>
              </w:rPr>
            </w:pPr>
            <w:r w:rsidRPr="004A500C">
              <w:rPr>
                <w:i/>
              </w:rPr>
              <w:t xml:space="preserve">Understanding of the requirements and understanding of </w:t>
            </w:r>
            <w:r>
              <w:rPr>
                <w:i/>
              </w:rPr>
              <w:t>technical requirements needed</w:t>
            </w:r>
            <w:r w:rsidRPr="004A500C">
              <w:rPr>
                <w:i/>
              </w:rPr>
              <w:t xml:space="preserve"> </w:t>
            </w:r>
          </w:p>
        </w:tc>
        <w:tc>
          <w:tcPr>
            <w:tcW w:w="454" w:type="pct"/>
            <w:shd w:val="clear" w:color="auto" w:fill="auto"/>
            <w:vAlign w:val="center"/>
          </w:tcPr>
          <w:p w14:paraId="0571DB27" w14:textId="7365EB1C" w:rsidR="00C15867" w:rsidRPr="004A500C" w:rsidRDefault="00C15867" w:rsidP="00015364">
            <w:pPr>
              <w:spacing w:before="0" w:after="0"/>
              <w:rPr>
                <w:i/>
              </w:rPr>
            </w:pPr>
            <w:r w:rsidRPr="004A500C">
              <w:rPr>
                <w:i/>
              </w:rPr>
              <w:t>1</w:t>
            </w:r>
            <w:r w:rsidR="00B477BA">
              <w:rPr>
                <w:i/>
              </w:rPr>
              <w:t>5</w:t>
            </w:r>
          </w:p>
        </w:tc>
        <w:tc>
          <w:tcPr>
            <w:tcW w:w="400" w:type="pct"/>
            <w:shd w:val="clear" w:color="auto" w:fill="auto"/>
            <w:vAlign w:val="center"/>
          </w:tcPr>
          <w:p w14:paraId="7BF11565" w14:textId="77777777" w:rsidR="00C15867" w:rsidRPr="00A40C73" w:rsidRDefault="00C15867" w:rsidP="00015364">
            <w:pPr>
              <w:spacing w:before="0" w:after="0"/>
            </w:pPr>
            <w:r w:rsidRPr="00A40C73">
              <w:t> </w:t>
            </w:r>
          </w:p>
        </w:tc>
      </w:tr>
      <w:tr w:rsidR="00C15867" w:rsidRPr="00A40C73" w14:paraId="5B5D77C0" w14:textId="77777777" w:rsidTr="00015364">
        <w:trPr>
          <w:trHeight w:val="510"/>
        </w:trPr>
        <w:tc>
          <w:tcPr>
            <w:tcW w:w="555" w:type="pct"/>
            <w:shd w:val="clear" w:color="auto" w:fill="auto"/>
            <w:noWrap/>
            <w:vAlign w:val="bottom"/>
          </w:tcPr>
          <w:p w14:paraId="19A85515" w14:textId="77777777" w:rsidR="00C15867" w:rsidRPr="00A40C73" w:rsidRDefault="00C15867" w:rsidP="00015364">
            <w:pPr>
              <w:spacing w:before="0" w:after="0"/>
            </w:pPr>
            <w:r w:rsidRPr="00A40C73">
              <w:lastRenderedPageBreak/>
              <w:t> </w:t>
            </w:r>
            <w:r>
              <w:t>3</w:t>
            </w:r>
          </w:p>
        </w:tc>
        <w:tc>
          <w:tcPr>
            <w:tcW w:w="3591" w:type="pct"/>
            <w:shd w:val="clear" w:color="auto" w:fill="auto"/>
            <w:vAlign w:val="center"/>
          </w:tcPr>
          <w:p w14:paraId="69D4BAB4" w14:textId="77777777" w:rsidR="00C15867" w:rsidRPr="004A500C" w:rsidRDefault="00C15867" w:rsidP="00015364">
            <w:pPr>
              <w:spacing w:before="0" w:after="0"/>
              <w:rPr>
                <w:i/>
              </w:rPr>
            </w:pPr>
            <w:r w:rsidRPr="004A500C">
              <w:rPr>
                <w:i/>
              </w:rPr>
              <w:t>Soundness and logicality of methods</w:t>
            </w:r>
          </w:p>
        </w:tc>
        <w:tc>
          <w:tcPr>
            <w:tcW w:w="454" w:type="pct"/>
            <w:shd w:val="clear" w:color="auto" w:fill="auto"/>
            <w:vAlign w:val="center"/>
          </w:tcPr>
          <w:p w14:paraId="210B6E73" w14:textId="77777777" w:rsidR="00C15867" w:rsidRPr="004A500C" w:rsidRDefault="00C15867" w:rsidP="00015364">
            <w:pPr>
              <w:spacing w:before="0" w:after="0"/>
              <w:rPr>
                <w:i/>
              </w:rPr>
            </w:pPr>
            <w:r>
              <w:rPr>
                <w:i/>
              </w:rPr>
              <w:t>10</w:t>
            </w:r>
          </w:p>
        </w:tc>
        <w:tc>
          <w:tcPr>
            <w:tcW w:w="400" w:type="pct"/>
            <w:shd w:val="clear" w:color="auto" w:fill="auto"/>
            <w:vAlign w:val="center"/>
          </w:tcPr>
          <w:p w14:paraId="4E98EA33" w14:textId="77777777" w:rsidR="00C15867" w:rsidRPr="00A40C73" w:rsidRDefault="00C15867" w:rsidP="00015364">
            <w:pPr>
              <w:spacing w:before="0" w:after="0"/>
            </w:pPr>
            <w:r w:rsidRPr="00A40C73">
              <w:t> </w:t>
            </w:r>
          </w:p>
        </w:tc>
      </w:tr>
      <w:tr w:rsidR="00C15867" w:rsidRPr="00A40C73" w14:paraId="5EC49FA9" w14:textId="77777777" w:rsidTr="00015364">
        <w:trPr>
          <w:trHeight w:val="510"/>
        </w:trPr>
        <w:tc>
          <w:tcPr>
            <w:tcW w:w="555" w:type="pct"/>
            <w:shd w:val="clear" w:color="auto" w:fill="auto"/>
            <w:noWrap/>
            <w:vAlign w:val="bottom"/>
          </w:tcPr>
          <w:p w14:paraId="2BC7D6B2" w14:textId="77777777" w:rsidR="00C15867" w:rsidRPr="00A40C73" w:rsidRDefault="00C15867" w:rsidP="00015364">
            <w:pPr>
              <w:spacing w:before="0" w:after="0"/>
            </w:pPr>
            <w:r>
              <w:t>4</w:t>
            </w:r>
          </w:p>
        </w:tc>
        <w:tc>
          <w:tcPr>
            <w:tcW w:w="3591" w:type="pct"/>
            <w:shd w:val="clear" w:color="auto" w:fill="auto"/>
            <w:vAlign w:val="center"/>
          </w:tcPr>
          <w:p w14:paraId="2C842B41" w14:textId="77777777" w:rsidR="00C15867" w:rsidRPr="004A500C" w:rsidRDefault="00C15867" w:rsidP="00015364">
            <w:pPr>
              <w:spacing w:before="0" w:after="0"/>
              <w:rPr>
                <w:i/>
              </w:rPr>
            </w:pPr>
            <w:r w:rsidRPr="004A500C">
              <w:rPr>
                <w:i/>
              </w:rPr>
              <w:t>Serious weaknesses which threaten success</w:t>
            </w:r>
          </w:p>
        </w:tc>
        <w:tc>
          <w:tcPr>
            <w:tcW w:w="454" w:type="pct"/>
            <w:shd w:val="clear" w:color="auto" w:fill="auto"/>
            <w:vAlign w:val="center"/>
          </w:tcPr>
          <w:p w14:paraId="657C261E" w14:textId="77777777" w:rsidR="00C15867" w:rsidRDefault="00C15867" w:rsidP="00015364">
            <w:pPr>
              <w:spacing w:before="0" w:after="0"/>
              <w:rPr>
                <w:i/>
              </w:rPr>
            </w:pPr>
            <w:r>
              <w:rPr>
                <w:i/>
              </w:rPr>
              <w:t>5</w:t>
            </w:r>
          </w:p>
          <w:p w14:paraId="66CF2E01" w14:textId="77777777" w:rsidR="00C15867" w:rsidRPr="004A500C" w:rsidRDefault="00C15867" w:rsidP="00015364">
            <w:pPr>
              <w:spacing w:before="0" w:after="0"/>
              <w:rPr>
                <w:i/>
              </w:rPr>
            </w:pPr>
          </w:p>
        </w:tc>
        <w:tc>
          <w:tcPr>
            <w:tcW w:w="400" w:type="pct"/>
            <w:shd w:val="clear" w:color="auto" w:fill="auto"/>
            <w:vAlign w:val="center"/>
          </w:tcPr>
          <w:p w14:paraId="3524C5CA" w14:textId="77777777" w:rsidR="00C15867" w:rsidRPr="00A40C73" w:rsidRDefault="00C15867" w:rsidP="00015364">
            <w:pPr>
              <w:spacing w:before="0" w:after="0"/>
            </w:pPr>
            <w:r w:rsidRPr="00A40C73">
              <w:t> </w:t>
            </w:r>
          </w:p>
        </w:tc>
      </w:tr>
      <w:tr w:rsidR="00C15867" w:rsidRPr="00A40C73" w14:paraId="4A53339A" w14:textId="77777777" w:rsidTr="00015364">
        <w:trPr>
          <w:trHeight w:val="270"/>
        </w:trPr>
        <w:tc>
          <w:tcPr>
            <w:tcW w:w="555" w:type="pct"/>
            <w:shd w:val="clear" w:color="auto" w:fill="D9D9D9" w:themeFill="background1" w:themeFillShade="D9"/>
            <w:noWrap/>
            <w:vAlign w:val="bottom"/>
          </w:tcPr>
          <w:p w14:paraId="382E08F6" w14:textId="77777777" w:rsidR="00C15867" w:rsidRPr="00A40C73" w:rsidRDefault="00C15867" w:rsidP="00015364">
            <w:pPr>
              <w:spacing w:before="0" w:after="0"/>
            </w:pPr>
            <w:r w:rsidRPr="00A40C73">
              <w:t> </w:t>
            </w:r>
          </w:p>
        </w:tc>
        <w:tc>
          <w:tcPr>
            <w:tcW w:w="3591" w:type="pct"/>
            <w:shd w:val="clear" w:color="auto" w:fill="D9D9D9" w:themeFill="background1" w:themeFillShade="D9"/>
            <w:vAlign w:val="center"/>
          </w:tcPr>
          <w:p w14:paraId="591A94CA" w14:textId="77777777" w:rsidR="00C15867" w:rsidRPr="00A40C73" w:rsidRDefault="00C15867" w:rsidP="00015364">
            <w:pPr>
              <w:spacing w:before="0" w:after="0"/>
            </w:pPr>
            <w:r w:rsidRPr="00A40C73">
              <w:t>Sub Total</w:t>
            </w:r>
          </w:p>
        </w:tc>
        <w:tc>
          <w:tcPr>
            <w:tcW w:w="454" w:type="pct"/>
            <w:shd w:val="clear" w:color="auto" w:fill="D9D9D9" w:themeFill="background1" w:themeFillShade="D9"/>
            <w:vAlign w:val="center"/>
          </w:tcPr>
          <w:p w14:paraId="6BCAF7E6" w14:textId="175C96B5" w:rsidR="00C15867" w:rsidRPr="004A500C" w:rsidRDefault="00C15867" w:rsidP="00015364">
            <w:pPr>
              <w:spacing w:before="0" w:after="0"/>
              <w:rPr>
                <w:i/>
              </w:rPr>
            </w:pPr>
            <w:r>
              <w:rPr>
                <w:i/>
              </w:rPr>
              <w:t>4</w:t>
            </w:r>
            <w:r w:rsidR="00B477BA">
              <w:rPr>
                <w:i/>
              </w:rPr>
              <w:t>5</w:t>
            </w:r>
          </w:p>
        </w:tc>
        <w:tc>
          <w:tcPr>
            <w:tcW w:w="400" w:type="pct"/>
            <w:shd w:val="clear" w:color="auto" w:fill="D9D9D9" w:themeFill="background1" w:themeFillShade="D9"/>
            <w:vAlign w:val="center"/>
          </w:tcPr>
          <w:p w14:paraId="64952FAF" w14:textId="77777777" w:rsidR="00C15867" w:rsidRPr="00A40C73" w:rsidRDefault="00C15867" w:rsidP="00015364">
            <w:pPr>
              <w:spacing w:before="0" w:after="0"/>
            </w:pPr>
            <w:r w:rsidRPr="00A40C73">
              <w:t> </w:t>
            </w:r>
          </w:p>
        </w:tc>
      </w:tr>
      <w:tr w:rsidR="00C15867" w:rsidRPr="00A40C73" w14:paraId="1FF8C4DC" w14:textId="77777777" w:rsidTr="00015364">
        <w:trPr>
          <w:trHeight w:val="525"/>
        </w:trPr>
        <w:tc>
          <w:tcPr>
            <w:tcW w:w="5000" w:type="pct"/>
            <w:gridSpan w:val="4"/>
            <w:shd w:val="clear" w:color="auto" w:fill="auto"/>
            <w:vAlign w:val="center"/>
          </w:tcPr>
          <w:p w14:paraId="74EF6B6A" w14:textId="77777777" w:rsidR="00C15867" w:rsidRPr="00CC4AA1" w:rsidRDefault="00C15867" w:rsidP="00015364">
            <w:pPr>
              <w:spacing w:before="0" w:after="0"/>
              <w:rPr>
                <w:b/>
              </w:rPr>
            </w:pPr>
            <w:r w:rsidRPr="00CC4AA1">
              <w:rPr>
                <w:b/>
              </w:rPr>
              <w:t xml:space="preserve">2. Details of Contractor </w:t>
            </w:r>
          </w:p>
        </w:tc>
      </w:tr>
      <w:tr w:rsidR="00C15867" w:rsidRPr="00A40C73" w14:paraId="6C04C415" w14:textId="77777777" w:rsidTr="00015364">
        <w:trPr>
          <w:trHeight w:val="510"/>
        </w:trPr>
        <w:tc>
          <w:tcPr>
            <w:tcW w:w="555" w:type="pct"/>
            <w:shd w:val="clear" w:color="auto" w:fill="auto"/>
            <w:noWrap/>
            <w:vAlign w:val="bottom"/>
          </w:tcPr>
          <w:p w14:paraId="25A4EF6F" w14:textId="77777777" w:rsidR="00C15867" w:rsidRPr="00A40C73" w:rsidRDefault="00C15867" w:rsidP="00015364">
            <w:pPr>
              <w:spacing w:before="0" w:after="0"/>
            </w:pPr>
            <w:r w:rsidRPr="00A40C73">
              <w:t> </w:t>
            </w:r>
            <w:r>
              <w:t>5</w:t>
            </w:r>
          </w:p>
        </w:tc>
        <w:tc>
          <w:tcPr>
            <w:tcW w:w="3591" w:type="pct"/>
            <w:shd w:val="clear" w:color="auto" w:fill="auto"/>
            <w:vAlign w:val="center"/>
          </w:tcPr>
          <w:p w14:paraId="4382420D" w14:textId="3009378A" w:rsidR="00C15867" w:rsidRPr="004A500C" w:rsidRDefault="00C15867" w:rsidP="00015364">
            <w:pPr>
              <w:spacing w:before="0" w:after="0"/>
              <w:rPr>
                <w:i/>
              </w:rPr>
            </w:pPr>
            <w:r w:rsidRPr="004A500C">
              <w:rPr>
                <w:i/>
              </w:rPr>
              <w:t>E</w:t>
            </w:r>
            <w:r>
              <w:rPr>
                <w:i/>
              </w:rPr>
              <w:t>xpertise in website development</w:t>
            </w:r>
          </w:p>
        </w:tc>
        <w:tc>
          <w:tcPr>
            <w:tcW w:w="454" w:type="pct"/>
            <w:shd w:val="clear" w:color="auto" w:fill="auto"/>
            <w:vAlign w:val="center"/>
          </w:tcPr>
          <w:p w14:paraId="772CC68F" w14:textId="77777777" w:rsidR="00C15867" w:rsidRDefault="00C15867" w:rsidP="00015364">
            <w:pPr>
              <w:spacing w:before="0" w:after="0"/>
              <w:rPr>
                <w:i/>
              </w:rPr>
            </w:pPr>
            <w:r>
              <w:rPr>
                <w:i/>
              </w:rPr>
              <w:t>20</w:t>
            </w:r>
          </w:p>
        </w:tc>
        <w:tc>
          <w:tcPr>
            <w:tcW w:w="400" w:type="pct"/>
            <w:shd w:val="clear" w:color="auto" w:fill="auto"/>
            <w:vAlign w:val="center"/>
          </w:tcPr>
          <w:p w14:paraId="0BCA53FD" w14:textId="77777777" w:rsidR="00C15867" w:rsidRPr="00A40C73" w:rsidRDefault="00C15867" w:rsidP="00015364">
            <w:pPr>
              <w:spacing w:before="0" w:after="0"/>
            </w:pPr>
          </w:p>
        </w:tc>
      </w:tr>
      <w:tr w:rsidR="00C15867" w:rsidRPr="00A40C73" w14:paraId="61480D6F" w14:textId="77777777" w:rsidTr="00015364">
        <w:trPr>
          <w:trHeight w:val="510"/>
        </w:trPr>
        <w:tc>
          <w:tcPr>
            <w:tcW w:w="555" w:type="pct"/>
            <w:shd w:val="clear" w:color="auto" w:fill="auto"/>
            <w:noWrap/>
            <w:vAlign w:val="bottom"/>
          </w:tcPr>
          <w:p w14:paraId="0DE35C28" w14:textId="77777777" w:rsidR="00C15867" w:rsidRPr="00A40C73" w:rsidRDefault="00C15867" w:rsidP="00015364">
            <w:pPr>
              <w:spacing w:before="0" w:after="0"/>
            </w:pPr>
            <w:r>
              <w:t>6</w:t>
            </w:r>
          </w:p>
        </w:tc>
        <w:tc>
          <w:tcPr>
            <w:tcW w:w="3591" w:type="pct"/>
            <w:shd w:val="clear" w:color="auto" w:fill="auto"/>
            <w:vAlign w:val="center"/>
          </w:tcPr>
          <w:p w14:paraId="66532E31" w14:textId="77777777" w:rsidR="00C15867" w:rsidRPr="004A500C" w:rsidRDefault="00C15867" w:rsidP="00015364">
            <w:pPr>
              <w:spacing w:before="0" w:after="0"/>
              <w:rPr>
                <w:i/>
              </w:rPr>
            </w:pPr>
            <w:r>
              <w:rPr>
                <w:i/>
              </w:rPr>
              <w:t>Relevant expertise working in Maldives or regionally</w:t>
            </w:r>
          </w:p>
        </w:tc>
        <w:tc>
          <w:tcPr>
            <w:tcW w:w="454" w:type="pct"/>
            <w:shd w:val="clear" w:color="auto" w:fill="auto"/>
            <w:vAlign w:val="center"/>
          </w:tcPr>
          <w:p w14:paraId="201FE877" w14:textId="321C2E54" w:rsidR="00C15867" w:rsidRPr="004A500C" w:rsidRDefault="00B477BA" w:rsidP="00015364">
            <w:pPr>
              <w:spacing w:before="0" w:after="0"/>
              <w:rPr>
                <w:i/>
              </w:rPr>
            </w:pPr>
            <w:r>
              <w:rPr>
                <w:i/>
              </w:rPr>
              <w:t>10</w:t>
            </w:r>
          </w:p>
        </w:tc>
        <w:tc>
          <w:tcPr>
            <w:tcW w:w="400" w:type="pct"/>
            <w:shd w:val="clear" w:color="auto" w:fill="auto"/>
            <w:vAlign w:val="center"/>
          </w:tcPr>
          <w:p w14:paraId="0325EED5" w14:textId="77777777" w:rsidR="00C15867" w:rsidRPr="00A40C73" w:rsidRDefault="00C15867" w:rsidP="00015364">
            <w:pPr>
              <w:spacing w:before="0" w:after="0"/>
            </w:pPr>
            <w:r w:rsidRPr="00A40C73">
              <w:t> </w:t>
            </w:r>
          </w:p>
        </w:tc>
      </w:tr>
      <w:tr w:rsidR="00C15867" w:rsidRPr="00A40C73" w14:paraId="193A6644" w14:textId="77777777" w:rsidTr="00015364">
        <w:trPr>
          <w:trHeight w:val="270"/>
        </w:trPr>
        <w:tc>
          <w:tcPr>
            <w:tcW w:w="555" w:type="pct"/>
            <w:shd w:val="clear" w:color="auto" w:fill="D9D9D9" w:themeFill="background1" w:themeFillShade="D9"/>
            <w:noWrap/>
            <w:vAlign w:val="bottom"/>
          </w:tcPr>
          <w:p w14:paraId="2438540A" w14:textId="77777777" w:rsidR="00C15867" w:rsidRPr="00A40C73" w:rsidRDefault="00C15867" w:rsidP="00015364">
            <w:pPr>
              <w:spacing w:before="0" w:after="0"/>
            </w:pPr>
            <w:r w:rsidRPr="00A40C73">
              <w:t> </w:t>
            </w:r>
          </w:p>
        </w:tc>
        <w:tc>
          <w:tcPr>
            <w:tcW w:w="3591" w:type="pct"/>
            <w:shd w:val="clear" w:color="auto" w:fill="D9D9D9" w:themeFill="background1" w:themeFillShade="D9"/>
            <w:vAlign w:val="center"/>
          </w:tcPr>
          <w:p w14:paraId="1FFCBFA7" w14:textId="77777777" w:rsidR="00C15867" w:rsidRPr="004A500C" w:rsidRDefault="00C15867" w:rsidP="00015364">
            <w:pPr>
              <w:spacing w:before="0" w:after="0"/>
              <w:rPr>
                <w:i/>
              </w:rPr>
            </w:pPr>
            <w:r w:rsidRPr="004A500C">
              <w:rPr>
                <w:i/>
              </w:rPr>
              <w:t>Sub Total</w:t>
            </w:r>
          </w:p>
        </w:tc>
        <w:tc>
          <w:tcPr>
            <w:tcW w:w="454" w:type="pct"/>
            <w:shd w:val="clear" w:color="auto" w:fill="D9D9D9" w:themeFill="background1" w:themeFillShade="D9"/>
            <w:vAlign w:val="center"/>
          </w:tcPr>
          <w:p w14:paraId="3E51301A" w14:textId="02D60193" w:rsidR="00C15867" w:rsidRPr="004A500C" w:rsidRDefault="00B477BA" w:rsidP="00015364">
            <w:pPr>
              <w:spacing w:before="0" w:after="0"/>
              <w:rPr>
                <w:i/>
              </w:rPr>
            </w:pPr>
            <w:r>
              <w:rPr>
                <w:i/>
              </w:rPr>
              <w:t>30</w:t>
            </w:r>
          </w:p>
        </w:tc>
        <w:tc>
          <w:tcPr>
            <w:tcW w:w="400" w:type="pct"/>
            <w:shd w:val="clear" w:color="auto" w:fill="D9D9D9" w:themeFill="background1" w:themeFillShade="D9"/>
            <w:vAlign w:val="center"/>
          </w:tcPr>
          <w:p w14:paraId="4BAF2565" w14:textId="77777777" w:rsidR="00C15867" w:rsidRPr="00A40C73" w:rsidRDefault="00C15867" w:rsidP="00015364">
            <w:pPr>
              <w:spacing w:before="0" w:after="0"/>
            </w:pPr>
            <w:r w:rsidRPr="00A40C73">
              <w:t> </w:t>
            </w:r>
          </w:p>
        </w:tc>
      </w:tr>
      <w:tr w:rsidR="00C15867" w:rsidRPr="00A40C73" w14:paraId="5F5BD542" w14:textId="77777777" w:rsidTr="00015364">
        <w:trPr>
          <w:trHeight w:val="570"/>
        </w:trPr>
        <w:tc>
          <w:tcPr>
            <w:tcW w:w="5000" w:type="pct"/>
            <w:gridSpan w:val="4"/>
            <w:shd w:val="clear" w:color="auto" w:fill="auto"/>
            <w:vAlign w:val="center"/>
          </w:tcPr>
          <w:p w14:paraId="7071F89F" w14:textId="77777777" w:rsidR="00C15867" w:rsidRPr="00CC4AA1" w:rsidRDefault="00C15867" w:rsidP="00015364">
            <w:pPr>
              <w:spacing w:before="0" w:after="0"/>
              <w:rPr>
                <w:b/>
              </w:rPr>
            </w:pPr>
            <w:r w:rsidRPr="00CC4AA1">
              <w:rPr>
                <w:b/>
              </w:rPr>
              <w:t xml:space="preserve">3. Cost </w:t>
            </w:r>
          </w:p>
        </w:tc>
      </w:tr>
      <w:tr w:rsidR="00C15867" w:rsidRPr="00A40C73" w14:paraId="0E9A7BE5" w14:textId="77777777" w:rsidTr="00015364">
        <w:trPr>
          <w:trHeight w:val="510"/>
        </w:trPr>
        <w:tc>
          <w:tcPr>
            <w:tcW w:w="555" w:type="pct"/>
            <w:shd w:val="clear" w:color="auto" w:fill="auto"/>
            <w:noWrap/>
            <w:vAlign w:val="bottom"/>
          </w:tcPr>
          <w:p w14:paraId="61113B96" w14:textId="77777777" w:rsidR="00C15867" w:rsidRPr="00B477BA" w:rsidRDefault="00C15867" w:rsidP="00015364">
            <w:pPr>
              <w:spacing w:before="0" w:after="0"/>
            </w:pPr>
            <w:r w:rsidRPr="00B477BA">
              <w:t> 7</w:t>
            </w:r>
          </w:p>
        </w:tc>
        <w:tc>
          <w:tcPr>
            <w:tcW w:w="3591" w:type="pct"/>
            <w:shd w:val="clear" w:color="auto" w:fill="auto"/>
            <w:vAlign w:val="center"/>
          </w:tcPr>
          <w:p w14:paraId="6D27D7EF" w14:textId="77777777" w:rsidR="00C15867" w:rsidRPr="00B477BA" w:rsidRDefault="00C15867" w:rsidP="00015364">
            <w:pPr>
              <w:spacing w:before="0" w:after="0"/>
              <w:rPr>
                <w:i/>
              </w:rPr>
            </w:pPr>
            <w:r w:rsidRPr="00B477BA">
              <w:rPr>
                <w:i/>
              </w:rPr>
              <w:t xml:space="preserve">Transparency and correctness of presentation </w:t>
            </w:r>
          </w:p>
        </w:tc>
        <w:tc>
          <w:tcPr>
            <w:tcW w:w="454" w:type="pct"/>
            <w:shd w:val="clear" w:color="auto" w:fill="auto"/>
            <w:vAlign w:val="center"/>
          </w:tcPr>
          <w:p w14:paraId="2C93E1FD" w14:textId="77777777" w:rsidR="00C15867" w:rsidRPr="00B477BA" w:rsidRDefault="00C15867" w:rsidP="00015364">
            <w:pPr>
              <w:spacing w:before="0" w:after="0"/>
              <w:rPr>
                <w:i/>
              </w:rPr>
            </w:pPr>
            <w:r w:rsidRPr="00B477BA">
              <w:rPr>
                <w:i/>
              </w:rPr>
              <w:t>10</w:t>
            </w:r>
          </w:p>
        </w:tc>
        <w:tc>
          <w:tcPr>
            <w:tcW w:w="400" w:type="pct"/>
            <w:shd w:val="clear" w:color="auto" w:fill="auto"/>
            <w:vAlign w:val="center"/>
          </w:tcPr>
          <w:p w14:paraId="40516B9F" w14:textId="77777777" w:rsidR="00C15867" w:rsidRPr="00B477BA" w:rsidRDefault="00C15867" w:rsidP="00015364">
            <w:pPr>
              <w:spacing w:before="0" w:after="0"/>
            </w:pPr>
            <w:r w:rsidRPr="00B477BA">
              <w:t> </w:t>
            </w:r>
          </w:p>
        </w:tc>
      </w:tr>
      <w:tr w:rsidR="00C15867" w:rsidRPr="00A40C73" w14:paraId="7B48EF6F" w14:textId="77777777" w:rsidTr="00015364">
        <w:trPr>
          <w:trHeight w:val="765"/>
        </w:trPr>
        <w:tc>
          <w:tcPr>
            <w:tcW w:w="555" w:type="pct"/>
            <w:shd w:val="clear" w:color="auto" w:fill="auto"/>
            <w:noWrap/>
            <w:vAlign w:val="bottom"/>
          </w:tcPr>
          <w:p w14:paraId="578FBE75" w14:textId="77777777" w:rsidR="00C15867" w:rsidRPr="00B477BA" w:rsidRDefault="00C15867" w:rsidP="00015364">
            <w:pPr>
              <w:spacing w:before="0" w:after="0"/>
            </w:pPr>
            <w:r w:rsidRPr="00B477BA">
              <w:t> 8</w:t>
            </w:r>
          </w:p>
        </w:tc>
        <w:tc>
          <w:tcPr>
            <w:tcW w:w="3591" w:type="pct"/>
            <w:shd w:val="clear" w:color="auto" w:fill="auto"/>
            <w:vAlign w:val="center"/>
          </w:tcPr>
          <w:p w14:paraId="408A662C" w14:textId="77777777" w:rsidR="00C15867" w:rsidRPr="00B477BA" w:rsidRDefault="00C15867" w:rsidP="00015364">
            <w:pPr>
              <w:spacing w:before="0" w:after="0"/>
              <w:rPr>
                <w:i/>
              </w:rPr>
            </w:pPr>
            <w:r w:rsidRPr="00B477BA">
              <w:rPr>
                <w:i/>
              </w:rPr>
              <w:t>Fairness/reasonableness for the level of work and expertise required</w:t>
            </w:r>
          </w:p>
        </w:tc>
        <w:tc>
          <w:tcPr>
            <w:tcW w:w="454" w:type="pct"/>
            <w:shd w:val="clear" w:color="auto" w:fill="auto"/>
            <w:vAlign w:val="center"/>
          </w:tcPr>
          <w:p w14:paraId="187E6D65" w14:textId="77777777" w:rsidR="00C15867" w:rsidRPr="00B477BA" w:rsidRDefault="00C15867" w:rsidP="00015364">
            <w:pPr>
              <w:spacing w:before="0" w:after="0"/>
              <w:rPr>
                <w:i/>
              </w:rPr>
            </w:pPr>
            <w:r w:rsidRPr="00B477BA">
              <w:rPr>
                <w:i/>
              </w:rPr>
              <w:t>15</w:t>
            </w:r>
          </w:p>
        </w:tc>
        <w:tc>
          <w:tcPr>
            <w:tcW w:w="400" w:type="pct"/>
            <w:shd w:val="clear" w:color="auto" w:fill="auto"/>
            <w:vAlign w:val="center"/>
          </w:tcPr>
          <w:p w14:paraId="45377323" w14:textId="77777777" w:rsidR="00C15867" w:rsidRPr="00B477BA" w:rsidRDefault="00C15867" w:rsidP="00015364">
            <w:pPr>
              <w:spacing w:before="0" w:after="0"/>
            </w:pPr>
            <w:r w:rsidRPr="00B477BA">
              <w:t> </w:t>
            </w:r>
          </w:p>
        </w:tc>
      </w:tr>
      <w:tr w:rsidR="00C15867" w:rsidRPr="00A40C73" w14:paraId="7FCB3C08" w14:textId="77777777" w:rsidTr="00015364">
        <w:trPr>
          <w:trHeight w:val="270"/>
        </w:trPr>
        <w:tc>
          <w:tcPr>
            <w:tcW w:w="555" w:type="pct"/>
            <w:shd w:val="clear" w:color="auto" w:fill="D9D9D9" w:themeFill="background1" w:themeFillShade="D9"/>
            <w:noWrap/>
            <w:vAlign w:val="bottom"/>
          </w:tcPr>
          <w:p w14:paraId="381680D7" w14:textId="77777777" w:rsidR="00C15867" w:rsidRPr="00B477BA" w:rsidRDefault="00C15867" w:rsidP="00015364">
            <w:pPr>
              <w:tabs>
                <w:tab w:val="left" w:pos="5191"/>
              </w:tabs>
              <w:spacing w:before="0" w:after="0"/>
            </w:pPr>
            <w:r w:rsidRPr="00B477BA">
              <w:t> </w:t>
            </w:r>
          </w:p>
        </w:tc>
        <w:tc>
          <w:tcPr>
            <w:tcW w:w="3591" w:type="pct"/>
            <w:shd w:val="clear" w:color="auto" w:fill="D9D9D9" w:themeFill="background1" w:themeFillShade="D9"/>
            <w:vAlign w:val="center"/>
          </w:tcPr>
          <w:p w14:paraId="52599A56" w14:textId="77777777" w:rsidR="00C15867" w:rsidRPr="00B477BA" w:rsidRDefault="00C15867" w:rsidP="00015364">
            <w:pPr>
              <w:tabs>
                <w:tab w:val="left" w:pos="5191"/>
              </w:tabs>
              <w:spacing w:before="0" w:after="0"/>
              <w:rPr>
                <w:i/>
              </w:rPr>
            </w:pPr>
            <w:r w:rsidRPr="00B477BA">
              <w:rPr>
                <w:i/>
              </w:rPr>
              <w:t>Sub Total</w:t>
            </w:r>
          </w:p>
        </w:tc>
        <w:tc>
          <w:tcPr>
            <w:tcW w:w="454" w:type="pct"/>
            <w:shd w:val="clear" w:color="auto" w:fill="D9D9D9" w:themeFill="background1" w:themeFillShade="D9"/>
            <w:vAlign w:val="center"/>
          </w:tcPr>
          <w:p w14:paraId="5282B41A" w14:textId="77777777" w:rsidR="00C15867" w:rsidRPr="00B477BA" w:rsidRDefault="00C15867" w:rsidP="00015364">
            <w:pPr>
              <w:tabs>
                <w:tab w:val="left" w:pos="5191"/>
              </w:tabs>
              <w:spacing w:before="0" w:after="0"/>
              <w:rPr>
                <w:i/>
              </w:rPr>
            </w:pPr>
            <w:r w:rsidRPr="00B477BA">
              <w:rPr>
                <w:i/>
              </w:rPr>
              <w:t>25</w:t>
            </w:r>
          </w:p>
        </w:tc>
        <w:tc>
          <w:tcPr>
            <w:tcW w:w="400" w:type="pct"/>
            <w:shd w:val="clear" w:color="auto" w:fill="D9D9D9" w:themeFill="background1" w:themeFillShade="D9"/>
            <w:vAlign w:val="center"/>
          </w:tcPr>
          <w:p w14:paraId="7B4421A2" w14:textId="77777777" w:rsidR="00C15867" w:rsidRPr="00B477BA" w:rsidRDefault="00C15867" w:rsidP="00015364">
            <w:pPr>
              <w:tabs>
                <w:tab w:val="left" w:pos="5191"/>
              </w:tabs>
              <w:spacing w:before="0" w:after="0"/>
            </w:pPr>
            <w:r w:rsidRPr="00B477BA">
              <w:t> </w:t>
            </w:r>
          </w:p>
        </w:tc>
      </w:tr>
      <w:tr w:rsidR="00C15867" w:rsidRPr="00A40C73" w14:paraId="3F74E589" w14:textId="77777777" w:rsidTr="00015364">
        <w:trPr>
          <w:trHeight w:val="270"/>
        </w:trPr>
        <w:tc>
          <w:tcPr>
            <w:tcW w:w="4145" w:type="pct"/>
            <w:gridSpan w:val="2"/>
            <w:shd w:val="clear" w:color="auto" w:fill="D9D9D9" w:themeFill="background1" w:themeFillShade="D9"/>
            <w:noWrap/>
            <w:vAlign w:val="center"/>
          </w:tcPr>
          <w:p w14:paraId="32CB0C99" w14:textId="77777777" w:rsidR="00C15867" w:rsidRPr="00B477BA" w:rsidRDefault="00C15867" w:rsidP="00015364">
            <w:pPr>
              <w:tabs>
                <w:tab w:val="left" w:pos="5191"/>
              </w:tabs>
              <w:spacing w:before="0" w:after="0"/>
              <w:rPr>
                <w:i/>
              </w:rPr>
            </w:pPr>
            <w:r w:rsidRPr="00B477BA">
              <w:rPr>
                <w:i/>
              </w:rPr>
              <w:t>Total Score</w:t>
            </w:r>
          </w:p>
        </w:tc>
        <w:tc>
          <w:tcPr>
            <w:tcW w:w="454" w:type="pct"/>
            <w:shd w:val="clear" w:color="auto" w:fill="D9D9D9" w:themeFill="background1" w:themeFillShade="D9"/>
            <w:vAlign w:val="center"/>
          </w:tcPr>
          <w:p w14:paraId="32AF0FA4" w14:textId="77777777" w:rsidR="00C15867" w:rsidRPr="00B477BA" w:rsidRDefault="00C15867" w:rsidP="00015364">
            <w:pPr>
              <w:tabs>
                <w:tab w:val="left" w:pos="5191"/>
              </w:tabs>
              <w:spacing w:before="0" w:after="0"/>
              <w:rPr>
                <w:i/>
              </w:rPr>
            </w:pPr>
            <w:r w:rsidRPr="00B477BA">
              <w:rPr>
                <w:i/>
              </w:rPr>
              <w:t>100</w:t>
            </w:r>
          </w:p>
        </w:tc>
        <w:tc>
          <w:tcPr>
            <w:tcW w:w="400" w:type="pct"/>
            <w:shd w:val="clear" w:color="auto" w:fill="D9D9D9" w:themeFill="background1" w:themeFillShade="D9"/>
            <w:vAlign w:val="center"/>
          </w:tcPr>
          <w:p w14:paraId="00F7DA0D" w14:textId="77777777" w:rsidR="00C15867" w:rsidRPr="00895B8A" w:rsidRDefault="00C15867" w:rsidP="00015364">
            <w:pPr>
              <w:tabs>
                <w:tab w:val="left" w:pos="5191"/>
              </w:tabs>
              <w:spacing w:before="0" w:after="0"/>
              <w:rPr>
                <w:highlight w:val="yellow"/>
              </w:rPr>
            </w:pPr>
          </w:p>
        </w:tc>
      </w:tr>
    </w:tbl>
    <w:p w14:paraId="3D4972F1" w14:textId="77777777" w:rsidR="00647B46" w:rsidRPr="00106AEE" w:rsidRDefault="00647B46" w:rsidP="00015364"/>
    <w:p w14:paraId="45CB5148" w14:textId="77777777" w:rsidR="00647B46" w:rsidRPr="00A77B3D" w:rsidRDefault="00647B46" w:rsidP="00015364">
      <w:pPr>
        <w:pStyle w:val="Heading2"/>
      </w:pPr>
      <w:bookmarkStart w:id="22" w:name="_Toc176443925"/>
      <w:r w:rsidRPr="00A77B3D">
        <w:t>Payment</w:t>
      </w:r>
      <w:bookmarkEnd w:id="22"/>
    </w:p>
    <w:p w14:paraId="23FA1DCF" w14:textId="77777777" w:rsidR="00647B46" w:rsidRDefault="00647B46" w:rsidP="00015364">
      <w:r>
        <w:t xml:space="preserve">PLEASE NOTE: </w:t>
      </w:r>
      <w:r w:rsidRPr="00723D02">
        <w:rPr>
          <w:b/>
          <w:bCs/>
        </w:rPr>
        <w:t>All quotes and all payments must be based on British Pounds (£)</w:t>
      </w:r>
      <w:r>
        <w:rPr>
          <w:b/>
          <w:bCs/>
        </w:rPr>
        <w:t xml:space="preserve"> or US Dollars ($)</w:t>
      </w:r>
      <w:r w:rsidRPr="00723D02">
        <w:rPr>
          <w:b/>
          <w:bCs/>
        </w:rPr>
        <w:t>.</w:t>
      </w:r>
      <w:r>
        <w:rPr>
          <w:b/>
          <w:bCs/>
        </w:rPr>
        <w:t xml:space="preserve"> </w:t>
      </w:r>
    </w:p>
    <w:p w14:paraId="4D566231" w14:textId="77777777" w:rsidR="00647B46" w:rsidRDefault="00647B46" w:rsidP="00015364">
      <w:r>
        <w:t>P</w:t>
      </w:r>
      <w:r w:rsidRPr="00A40C73">
        <w:t xml:space="preserve">ayment will be made on completion of the </w:t>
      </w:r>
      <w:r>
        <w:t>objectives</w:t>
      </w:r>
      <w:r w:rsidRPr="00A40C73">
        <w:t xml:space="preserve"> following the submission of invoice(s) and based on </w:t>
      </w:r>
      <w:r>
        <w:t xml:space="preserve">the </w:t>
      </w:r>
      <w:r w:rsidRPr="00A40C73">
        <w:t>satisfactory undertaking of the contractual elements to the agreed standard of the JNCC Project Officer.</w:t>
      </w:r>
    </w:p>
    <w:p w14:paraId="0601E365" w14:textId="77777777" w:rsidR="00647B46" w:rsidRDefault="00647B46" w:rsidP="00015364">
      <w:r>
        <w:t>JNCC can discuss milestone payments based on the delivery of the objectives above as required.</w:t>
      </w:r>
    </w:p>
    <w:p w14:paraId="117D5B42" w14:textId="77777777" w:rsidR="00647B46" w:rsidRPr="00A77B3D" w:rsidRDefault="00647B46" w:rsidP="00015364">
      <w:pPr>
        <w:pStyle w:val="Heading2"/>
      </w:pPr>
      <w:bookmarkStart w:id="23" w:name="_Toc176443926"/>
      <w:r w:rsidRPr="00A77B3D">
        <w:t xml:space="preserve">Additional </w:t>
      </w:r>
      <w:r>
        <w:t>r</w:t>
      </w:r>
      <w:r w:rsidRPr="00A77B3D">
        <w:t>equirements</w:t>
      </w:r>
      <w:bookmarkEnd w:id="23"/>
    </w:p>
    <w:p w14:paraId="1122A3FC" w14:textId="77777777" w:rsidR="00647B46" w:rsidRDefault="00647B46" w:rsidP="00015364">
      <w:r w:rsidRPr="00A40C73">
        <w:t xml:space="preserve">All </w:t>
      </w:r>
      <w:r>
        <w:t>bidders</w:t>
      </w:r>
      <w:r w:rsidRPr="00A40C73">
        <w:t xml:space="preserve"> are requested to carefully read the Terms and Conditions applying to this contract. Payment will only be made upon delivery of key</w:t>
      </w:r>
      <w:r>
        <w:t xml:space="preserve"> outputs</w:t>
      </w:r>
      <w:r w:rsidRPr="00A40C73">
        <w:t>.</w:t>
      </w:r>
    </w:p>
    <w:p w14:paraId="78F9A614" w14:textId="77777777" w:rsidR="00647B46" w:rsidRDefault="00647B46" w:rsidP="00015364">
      <w:r w:rsidRPr="00A40C73">
        <w:t>It is assumed that all costs associated with the production of figures, reproduction of photographs and the final report are accounted for within the rates</w:t>
      </w:r>
      <w:r>
        <w:t>/</w:t>
      </w:r>
      <w:r w:rsidRPr="00A40C73">
        <w:t>fees given.</w:t>
      </w:r>
    </w:p>
    <w:p w14:paraId="1C653B90" w14:textId="77777777" w:rsidR="00647B46" w:rsidRDefault="00647B46" w:rsidP="00015364">
      <w:r w:rsidRPr="00A40C73">
        <w:t xml:space="preserve">The </w:t>
      </w:r>
      <w:r>
        <w:t>bidder</w:t>
      </w:r>
      <w:r w:rsidRPr="00A40C73">
        <w:t xml:space="preserve"> is expected to supply all necessary equipment, software, licences</w:t>
      </w:r>
      <w:r>
        <w:t>,</w:t>
      </w:r>
      <w:r w:rsidRPr="00A40C73">
        <w:t xml:space="preserve"> etc. to carry out the obligations required under the contract.</w:t>
      </w:r>
    </w:p>
    <w:p w14:paraId="538FCD8A" w14:textId="7C80F04D" w:rsidR="004A500C" w:rsidRDefault="004A500C" w:rsidP="00C15867">
      <w:pPr>
        <w:autoSpaceDE/>
        <w:autoSpaceDN/>
        <w:adjustRightInd/>
        <w:spacing w:before="0" w:after="200" w:line="276" w:lineRule="auto"/>
      </w:pPr>
    </w:p>
    <w:p w14:paraId="2B53D537" w14:textId="77777777" w:rsidR="00206CF9" w:rsidRPr="0012493F" w:rsidRDefault="00206CF9" w:rsidP="00206CF9">
      <w:pPr>
        <w:pStyle w:val="Heading2"/>
      </w:pPr>
      <w:bookmarkStart w:id="24" w:name="_Toc173223065"/>
      <w:bookmarkStart w:id="25" w:name="_Toc176439217"/>
      <w:bookmarkStart w:id="26" w:name="_Toc176443927"/>
      <w:r w:rsidRPr="0012493F">
        <w:lastRenderedPageBreak/>
        <w:t>Procurement Timetable (which may be subject to change)</w:t>
      </w:r>
      <w:bookmarkEnd w:id="24"/>
      <w:bookmarkEnd w:id="25"/>
      <w:bookmarkEnd w:id="26"/>
      <w:r w:rsidRPr="0012493F">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206CF9" w:rsidRPr="0012493F" w14:paraId="3C86B16E" w14:textId="77777777" w:rsidTr="00122B2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A27790B" w14:textId="77777777" w:rsidR="00206CF9" w:rsidRPr="0012493F" w:rsidRDefault="00206CF9" w:rsidP="00122B23">
            <w:r w:rsidRPr="0012493F">
              <w:rPr>
                <w:b/>
                <w:bCs/>
              </w:rPr>
              <w:t>Activity</w:t>
            </w:r>
            <w:r w:rsidRPr="0012493F">
              <w:t> </w:t>
            </w:r>
          </w:p>
        </w:tc>
        <w:tc>
          <w:tcPr>
            <w:tcW w:w="32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75B8192" w14:textId="77777777" w:rsidR="00206CF9" w:rsidRPr="0012493F" w:rsidRDefault="00206CF9" w:rsidP="00122B23">
            <w:r w:rsidRPr="0012493F">
              <w:rPr>
                <w:b/>
                <w:bCs/>
              </w:rPr>
              <w:t>Date</w:t>
            </w:r>
            <w:r w:rsidRPr="0012493F">
              <w:t> </w:t>
            </w:r>
          </w:p>
        </w:tc>
      </w:tr>
      <w:tr w:rsidR="00206CF9" w:rsidRPr="0012493F" w14:paraId="4A8FD023" w14:textId="77777777" w:rsidTr="00122B2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519850" w14:textId="77777777" w:rsidR="00206CF9" w:rsidRPr="006453A8" w:rsidRDefault="00206CF9" w:rsidP="00122B23">
            <w:r w:rsidRPr="006453A8">
              <w:t>Publication of Contract Notice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534CF640" w14:textId="77777777" w:rsidR="00206CF9" w:rsidRPr="006453A8" w:rsidRDefault="00206CF9" w:rsidP="00122B23">
            <w:r>
              <w:t>5 September 2024</w:t>
            </w:r>
          </w:p>
        </w:tc>
      </w:tr>
      <w:tr w:rsidR="00206CF9" w:rsidRPr="0012493F" w14:paraId="16E7A1E4" w14:textId="77777777" w:rsidTr="00122B2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30B538" w14:textId="77777777" w:rsidR="00206CF9" w:rsidRPr="006453A8" w:rsidRDefault="00206CF9" w:rsidP="00122B23">
            <w:r w:rsidRPr="006453A8">
              <w:t>Last date for receipt of clarification questions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09A4EB68" w14:textId="77777777" w:rsidR="00206CF9" w:rsidRPr="006453A8" w:rsidRDefault="00206CF9" w:rsidP="00122B23">
            <w:r>
              <w:t>24 September 2024</w:t>
            </w:r>
          </w:p>
        </w:tc>
      </w:tr>
      <w:tr w:rsidR="00206CF9" w:rsidRPr="0012493F" w14:paraId="723673A7" w14:textId="77777777" w:rsidTr="00122B2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3A68A4" w14:textId="77777777" w:rsidR="00206CF9" w:rsidRPr="006453A8" w:rsidRDefault="00206CF9" w:rsidP="00122B23">
            <w:r w:rsidRPr="006453A8">
              <w:rPr>
                <w:b/>
                <w:bCs/>
              </w:rPr>
              <w:t>Final submission date for bids</w:t>
            </w:r>
            <w:r w:rsidRPr="006453A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0ECD39FE" w14:textId="77777777" w:rsidR="00206CF9" w:rsidRPr="006453A8" w:rsidRDefault="00206CF9" w:rsidP="00122B23">
            <w:r w:rsidRPr="00AC10D6">
              <w:rPr>
                <w:b/>
                <w:bCs/>
              </w:rPr>
              <w:t>1 October 2024</w:t>
            </w:r>
          </w:p>
        </w:tc>
      </w:tr>
      <w:tr w:rsidR="00206CF9" w:rsidRPr="0012493F" w14:paraId="4594094E" w14:textId="77777777" w:rsidTr="00122B2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FFB838" w14:textId="77777777" w:rsidR="00206CF9" w:rsidRPr="006453A8" w:rsidRDefault="00206CF9" w:rsidP="00122B23">
            <w:r w:rsidRPr="006453A8">
              <w:t>Evaluation of bids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464AFB35" w14:textId="12F3B3A2" w:rsidR="00206CF9" w:rsidRPr="006453A8" w:rsidRDefault="00B477BA" w:rsidP="00122B23">
            <w:r>
              <w:t xml:space="preserve">2 </w:t>
            </w:r>
            <w:r w:rsidR="00206CF9">
              <w:t>October 2024</w:t>
            </w:r>
          </w:p>
        </w:tc>
      </w:tr>
      <w:tr w:rsidR="00206CF9" w:rsidRPr="0012493F" w14:paraId="2CBF773B" w14:textId="77777777" w:rsidTr="00122B2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5C223" w14:textId="77777777" w:rsidR="00206CF9" w:rsidRPr="006453A8" w:rsidRDefault="00206CF9" w:rsidP="00122B23">
            <w:r w:rsidRPr="006453A8">
              <w:t>Post-tender negotiation/clarification and or presentation if required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38659986" w14:textId="77777777" w:rsidR="00206CF9" w:rsidRPr="006453A8" w:rsidRDefault="00206CF9" w:rsidP="00122B23">
            <w:r>
              <w:t>w/e 4 October 2024</w:t>
            </w:r>
          </w:p>
        </w:tc>
      </w:tr>
      <w:tr w:rsidR="00206CF9" w:rsidRPr="0012493F" w14:paraId="5A6653F1" w14:textId="77777777" w:rsidTr="00122B2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4DEC33" w14:textId="77777777" w:rsidR="00206CF9" w:rsidRPr="006453A8" w:rsidRDefault="00206CF9" w:rsidP="00122B23">
            <w:r w:rsidRPr="006453A8">
              <w:t>Successful Bidder Notified &amp; Contract award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706B2B3A" w14:textId="77777777" w:rsidR="00206CF9" w:rsidRPr="006453A8" w:rsidRDefault="00206CF9" w:rsidP="00122B23">
            <w:r>
              <w:t xml:space="preserve">w/c 7 October 2024 </w:t>
            </w:r>
          </w:p>
        </w:tc>
      </w:tr>
      <w:tr w:rsidR="00206CF9" w:rsidRPr="0012493F" w14:paraId="1C30D6E8" w14:textId="77777777" w:rsidTr="00122B2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AF38C4" w14:textId="77777777" w:rsidR="00206CF9" w:rsidRPr="006453A8" w:rsidRDefault="00206CF9" w:rsidP="00122B23">
            <w:r w:rsidRPr="006453A8">
              <w:t>Unsuccessful bidders notified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3721867A" w14:textId="4A0157D2" w:rsidR="00206CF9" w:rsidRPr="006453A8" w:rsidRDefault="00206CF9" w:rsidP="00122B23">
            <w:r>
              <w:t>w/</w:t>
            </w:r>
            <w:r w:rsidR="00B477BA">
              <w:t>c 14</w:t>
            </w:r>
            <w:r>
              <w:t xml:space="preserve"> October 2024 </w:t>
            </w:r>
          </w:p>
        </w:tc>
      </w:tr>
      <w:tr w:rsidR="00206CF9" w:rsidRPr="0012493F" w14:paraId="2C6086A7" w14:textId="77777777" w:rsidTr="00122B2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B13AEE" w14:textId="77777777" w:rsidR="00206CF9" w:rsidRPr="006453A8" w:rsidRDefault="00206CF9" w:rsidP="00122B23">
            <w:r w:rsidRPr="006453A8">
              <w:rPr>
                <w:b/>
                <w:bCs/>
              </w:rPr>
              <w:t>Start of project</w:t>
            </w:r>
            <w:r w:rsidRPr="006453A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622E7C39" w14:textId="20F07781" w:rsidR="00206CF9" w:rsidRPr="006453A8" w:rsidRDefault="00B477BA" w:rsidP="00122B23">
            <w:pPr>
              <w:rPr>
                <w:b/>
                <w:bCs/>
              </w:rPr>
            </w:pPr>
            <w:r>
              <w:rPr>
                <w:b/>
                <w:bCs/>
              </w:rPr>
              <w:t xml:space="preserve">w/c 7 </w:t>
            </w:r>
            <w:r w:rsidR="00206CF9">
              <w:rPr>
                <w:b/>
                <w:bCs/>
              </w:rPr>
              <w:t xml:space="preserve">October 2024 </w:t>
            </w:r>
          </w:p>
        </w:tc>
      </w:tr>
    </w:tbl>
    <w:p w14:paraId="0E1A7662" w14:textId="77777777" w:rsidR="00206CF9" w:rsidRPr="0012493F" w:rsidRDefault="00206CF9" w:rsidP="00206CF9">
      <w:r w:rsidRPr="0012493F">
        <w:t> </w:t>
      </w:r>
    </w:p>
    <w:p w14:paraId="0273B17A" w14:textId="77777777" w:rsidR="00DC0FE3" w:rsidRPr="00243033" w:rsidRDefault="00DC0FE3" w:rsidP="00DC0FE3">
      <w:pPr>
        <w:autoSpaceDE/>
        <w:autoSpaceDN/>
        <w:adjustRightInd/>
        <w:spacing w:before="0" w:after="0"/>
        <w:textAlignment w:val="baseline"/>
        <w:rPr>
          <w:rFonts w:ascii="Segoe UI" w:hAnsi="Segoe UI" w:cs="Segoe UI"/>
          <w:sz w:val="18"/>
          <w:szCs w:val="18"/>
        </w:rPr>
      </w:pPr>
      <w:r w:rsidRPr="00243033">
        <w:t> </w:t>
      </w:r>
    </w:p>
    <w:p w14:paraId="2B6C50E4" w14:textId="77777777" w:rsidR="00DC0FE3" w:rsidRPr="00243033" w:rsidRDefault="00DC0FE3" w:rsidP="00DC0FE3">
      <w:pPr>
        <w:autoSpaceDE/>
        <w:autoSpaceDN/>
        <w:adjustRightInd/>
        <w:spacing w:before="0" w:after="0"/>
        <w:textAlignment w:val="baseline"/>
        <w:rPr>
          <w:rFonts w:ascii="Segoe UI" w:hAnsi="Segoe UI" w:cs="Segoe UI"/>
          <w:sz w:val="18"/>
          <w:szCs w:val="18"/>
        </w:rPr>
      </w:pPr>
      <w:r w:rsidRPr="00243033">
        <w:t> </w:t>
      </w:r>
    </w:p>
    <w:p w14:paraId="7567FDD0" w14:textId="77777777" w:rsidR="00DC0FE3" w:rsidRPr="00D279ED" w:rsidRDefault="00DC0FE3" w:rsidP="00DC0FE3"/>
    <w:p w14:paraId="267C1C14" w14:textId="77777777" w:rsidR="00DC0FE3" w:rsidRDefault="00DC0FE3" w:rsidP="00C15867">
      <w:pPr>
        <w:autoSpaceDE/>
        <w:autoSpaceDN/>
        <w:adjustRightInd/>
        <w:spacing w:before="0" w:after="200" w:line="276" w:lineRule="auto"/>
      </w:pPr>
    </w:p>
    <w:sectPr w:rsidR="00DC0FE3" w:rsidSect="002D4B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DAEF8" w14:textId="77777777" w:rsidR="007D69DB" w:rsidRDefault="007D69DB" w:rsidP="004A500C">
      <w:pPr>
        <w:spacing w:before="0" w:after="0"/>
      </w:pPr>
      <w:r>
        <w:separator/>
      </w:r>
    </w:p>
  </w:endnote>
  <w:endnote w:type="continuationSeparator" w:id="0">
    <w:p w14:paraId="6323A62E" w14:textId="77777777" w:rsidR="007D69DB" w:rsidRDefault="007D69DB"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71E4C" w14:textId="77777777" w:rsidR="007D69DB" w:rsidRDefault="007D69DB" w:rsidP="004A500C">
      <w:pPr>
        <w:spacing w:before="0" w:after="0"/>
      </w:pPr>
      <w:r>
        <w:separator/>
      </w:r>
    </w:p>
  </w:footnote>
  <w:footnote w:type="continuationSeparator" w:id="0">
    <w:p w14:paraId="5FF36833" w14:textId="77777777" w:rsidR="007D69DB" w:rsidRDefault="007D69DB"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AA310" w14:textId="576BFB24" w:rsidR="000F3A21" w:rsidRDefault="000F3A21">
    <w:pPr>
      <w:pStyle w:val="Header"/>
    </w:pPr>
    <w:r>
      <w:tab/>
    </w:r>
    <w:r>
      <w:tab/>
    </w:r>
    <w:r w:rsidR="00206CF9">
      <w:t>September</w:t>
    </w:r>
    <w:r w:rsidR="00647B46">
      <w:t xml:space="preserve"> 2024</w:t>
    </w:r>
  </w:p>
  <w:p w14:paraId="17FEE32D" w14:textId="77777777" w:rsidR="00647B46" w:rsidRDefault="00647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6E95"/>
    <w:multiLevelType w:val="multilevel"/>
    <w:tmpl w:val="1A38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6B23BBA"/>
    <w:multiLevelType w:val="multilevel"/>
    <w:tmpl w:val="0BF61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612B6A"/>
    <w:multiLevelType w:val="multilevel"/>
    <w:tmpl w:val="9B5C99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C9762A"/>
    <w:multiLevelType w:val="multilevel"/>
    <w:tmpl w:val="D0ECAC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4583909"/>
    <w:multiLevelType w:val="multilevel"/>
    <w:tmpl w:val="84CE7C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D74713C"/>
    <w:multiLevelType w:val="hybridMultilevel"/>
    <w:tmpl w:val="9802F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B655B0"/>
    <w:multiLevelType w:val="multilevel"/>
    <w:tmpl w:val="EBC8DB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EA53073"/>
    <w:multiLevelType w:val="hybridMultilevel"/>
    <w:tmpl w:val="BAACE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1D40E7"/>
    <w:multiLevelType w:val="multilevel"/>
    <w:tmpl w:val="25069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BAF68D3"/>
    <w:multiLevelType w:val="multilevel"/>
    <w:tmpl w:val="871A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E8E0D8B"/>
    <w:multiLevelType w:val="multilevel"/>
    <w:tmpl w:val="9E8E1C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EE62E31"/>
    <w:multiLevelType w:val="multilevel"/>
    <w:tmpl w:val="7928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D96CB2"/>
    <w:multiLevelType w:val="multilevel"/>
    <w:tmpl w:val="6250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68F0ED4"/>
    <w:multiLevelType w:val="multilevel"/>
    <w:tmpl w:val="1DB4D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9567333">
    <w:abstractNumId w:val="2"/>
  </w:num>
  <w:num w:numId="2" w16cid:durableId="78646918">
    <w:abstractNumId w:val="5"/>
  </w:num>
  <w:num w:numId="3" w16cid:durableId="446433331">
    <w:abstractNumId w:val="19"/>
  </w:num>
  <w:num w:numId="4" w16cid:durableId="1154252309">
    <w:abstractNumId w:val="1"/>
  </w:num>
  <w:num w:numId="5" w16cid:durableId="468280263">
    <w:abstractNumId w:val="8"/>
  </w:num>
  <w:num w:numId="6" w16cid:durableId="1421826840">
    <w:abstractNumId w:val="6"/>
  </w:num>
  <w:num w:numId="7" w16cid:durableId="984429406">
    <w:abstractNumId w:val="12"/>
  </w:num>
  <w:num w:numId="8" w16cid:durableId="1657297978">
    <w:abstractNumId w:val="14"/>
  </w:num>
  <w:num w:numId="9" w16cid:durableId="1043288644">
    <w:abstractNumId w:val="16"/>
  </w:num>
  <w:num w:numId="10" w16cid:durableId="1457479912">
    <w:abstractNumId w:val="17"/>
  </w:num>
  <w:num w:numId="11" w16cid:durableId="364790978">
    <w:abstractNumId w:val="13"/>
  </w:num>
  <w:num w:numId="12" w16cid:durableId="530194541">
    <w:abstractNumId w:val="0"/>
  </w:num>
  <w:num w:numId="13" w16cid:durableId="362487846">
    <w:abstractNumId w:val="15"/>
  </w:num>
  <w:num w:numId="14" w16cid:durableId="1446341214">
    <w:abstractNumId w:val="7"/>
  </w:num>
  <w:num w:numId="15" w16cid:durableId="1025015332">
    <w:abstractNumId w:val="3"/>
  </w:num>
  <w:num w:numId="16" w16cid:durableId="2033726868">
    <w:abstractNumId w:val="18"/>
  </w:num>
  <w:num w:numId="17" w16cid:durableId="223298035">
    <w:abstractNumId w:val="11"/>
  </w:num>
  <w:num w:numId="18" w16cid:durableId="883252779">
    <w:abstractNumId w:val="9"/>
  </w:num>
  <w:num w:numId="19" w16cid:durableId="37319168">
    <w:abstractNumId w:val="4"/>
  </w:num>
  <w:num w:numId="20" w16cid:durableId="78500732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1D9A"/>
    <w:rsid w:val="0004301D"/>
    <w:rsid w:val="00043EB0"/>
    <w:rsid w:val="00062C3B"/>
    <w:rsid w:val="00076901"/>
    <w:rsid w:val="000803AA"/>
    <w:rsid w:val="00080F59"/>
    <w:rsid w:val="00087B01"/>
    <w:rsid w:val="00090AD7"/>
    <w:rsid w:val="000948FE"/>
    <w:rsid w:val="00097F15"/>
    <w:rsid w:val="000A4872"/>
    <w:rsid w:val="000A6DF4"/>
    <w:rsid w:val="000B5FCA"/>
    <w:rsid w:val="000D1557"/>
    <w:rsid w:val="000D273C"/>
    <w:rsid w:val="000E1121"/>
    <w:rsid w:val="000E12A7"/>
    <w:rsid w:val="000E3A99"/>
    <w:rsid w:val="000F3A21"/>
    <w:rsid w:val="00100384"/>
    <w:rsid w:val="00106D8F"/>
    <w:rsid w:val="00114E79"/>
    <w:rsid w:val="00115D7A"/>
    <w:rsid w:val="0012376A"/>
    <w:rsid w:val="00132A01"/>
    <w:rsid w:val="00136141"/>
    <w:rsid w:val="0014366E"/>
    <w:rsid w:val="001443BF"/>
    <w:rsid w:val="00156650"/>
    <w:rsid w:val="001600FE"/>
    <w:rsid w:val="001718D0"/>
    <w:rsid w:val="001731D6"/>
    <w:rsid w:val="0017320B"/>
    <w:rsid w:val="001829A9"/>
    <w:rsid w:val="00184ADA"/>
    <w:rsid w:val="001A73C7"/>
    <w:rsid w:val="001A76B1"/>
    <w:rsid w:val="001A7CB6"/>
    <w:rsid w:val="001B33A1"/>
    <w:rsid w:val="001C1783"/>
    <w:rsid w:val="001C20F0"/>
    <w:rsid w:val="001C2DBE"/>
    <w:rsid w:val="001D0A5B"/>
    <w:rsid w:val="001D1783"/>
    <w:rsid w:val="001D7690"/>
    <w:rsid w:val="001D7C63"/>
    <w:rsid w:val="001F5332"/>
    <w:rsid w:val="00206CF9"/>
    <w:rsid w:val="0021100B"/>
    <w:rsid w:val="002136A8"/>
    <w:rsid w:val="0022423A"/>
    <w:rsid w:val="002252C9"/>
    <w:rsid w:val="0023297F"/>
    <w:rsid w:val="002540B8"/>
    <w:rsid w:val="00262126"/>
    <w:rsid w:val="00270950"/>
    <w:rsid w:val="002B504E"/>
    <w:rsid w:val="002B7D81"/>
    <w:rsid w:val="002C3D19"/>
    <w:rsid w:val="002D4BFC"/>
    <w:rsid w:val="002D6B27"/>
    <w:rsid w:val="002E03DA"/>
    <w:rsid w:val="002E5843"/>
    <w:rsid w:val="002F145F"/>
    <w:rsid w:val="002F282A"/>
    <w:rsid w:val="002F3B20"/>
    <w:rsid w:val="00300EE7"/>
    <w:rsid w:val="00305484"/>
    <w:rsid w:val="003157CD"/>
    <w:rsid w:val="00324110"/>
    <w:rsid w:val="003243B9"/>
    <w:rsid w:val="00336880"/>
    <w:rsid w:val="00347EE5"/>
    <w:rsid w:val="003530EB"/>
    <w:rsid w:val="00355605"/>
    <w:rsid w:val="0037719E"/>
    <w:rsid w:val="00382146"/>
    <w:rsid w:val="00385E4A"/>
    <w:rsid w:val="003945BB"/>
    <w:rsid w:val="003A0B41"/>
    <w:rsid w:val="003B00CA"/>
    <w:rsid w:val="003B5C34"/>
    <w:rsid w:val="003D1F8A"/>
    <w:rsid w:val="003D5685"/>
    <w:rsid w:val="003E6CDD"/>
    <w:rsid w:val="003E73D8"/>
    <w:rsid w:val="003F1E0E"/>
    <w:rsid w:val="0041590F"/>
    <w:rsid w:val="00423A04"/>
    <w:rsid w:val="00424AF3"/>
    <w:rsid w:val="00424FC2"/>
    <w:rsid w:val="00432C50"/>
    <w:rsid w:val="004351C3"/>
    <w:rsid w:val="00435CBC"/>
    <w:rsid w:val="00437602"/>
    <w:rsid w:val="00444BDA"/>
    <w:rsid w:val="004509E1"/>
    <w:rsid w:val="0047096C"/>
    <w:rsid w:val="00476FA2"/>
    <w:rsid w:val="00493313"/>
    <w:rsid w:val="00493EB5"/>
    <w:rsid w:val="004A4374"/>
    <w:rsid w:val="004A500C"/>
    <w:rsid w:val="004A5F57"/>
    <w:rsid w:val="004A7CC5"/>
    <w:rsid w:val="004B7727"/>
    <w:rsid w:val="004D247B"/>
    <w:rsid w:val="004D7635"/>
    <w:rsid w:val="004E372A"/>
    <w:rsid w:val="004F1F03"/>
    <w:rsid w:val="004F6A40"/>
    <w:rsid w:val="005110C0"/>
    <w:rsid w:val="00515BFE"/>
    <w:rsid w:val="005241B4"/>
    <w:rsid w:val="00535045"/>
    <w:rsid w:val="00542582"/>
    <w:rsid w:val="005455F5"/>
    <w:rsid w:val="00547BBE"/>
    <w:rsid w:val="00552A59"/>
    <w:rsid w:val="00555900"/>
    <w:rsid w:val="00556DF1"/>
    <w:rsid w:val="00557190"/>
    <w:rsid w:val="00563CDF"/>
    <w:rsid w:val="00565A05"/>
    <w:rsid w:val="00575C8C"/>
    <w:rsid w:val="005912E2"/>
    <w:rsid w:val="00591F70"/>
    <w:rsid w:val="00593E03"/>
    <w:rsid w:val="00594A9A"/>
    <w:rsid w:val="005957ED"/>
    <w:rsid w:val="005A2216"/>
    <w:rsid w:val="005A2C23"/>
    <w:rsid w:val="005A7922"/>
    <w:rsid w:val="005D7634"/>
    <w:rsid w:val="005E169F"/>
    <w:rsid w:val="005E4808"/>
    <w:rsid w:val="005E6E5F"/>
    <w:rsid w:val="005F12C3"/>
    <w:rsid w:val="005F5605"/>
    <w:rsid w:val="005F5C88"/>
    <w:rsid w:val="00600E8B"/>
    <w:rsid w:val="00600F5A"/>
    <w:rsid w:val="00606A50"/>
    <w:rsid w:val="006105A0"/>
    <w:rsid w:val="006211CA"/>
    <w:rsid w:val="00623E41"/>
    <w:rsid w:val="0062560E"/>
    <w:rsid w:val="00631706"/>
    <w:rsid w:val="00645164"/>
    <w:rsid w:val="006456AF"/>
    <w:rsid w:val="00646598"/>
    <w:rsid w:val="00647B46"/>
    <w:rsid w:val="006656C7"/>
    <w:rsid w:val="00675133"/>
    <w:rsid w:val="006771D8"/>
    <w:rsid w:val="00685F65"/>
    <w:rsid w:val="006B2381"/>
    <w:rsid w:val="006B5DFE"/>
    <w:rsid w:val="006B620D"/>
    <w:rsid w:val="006C2C62"/>
    <w:rsid w:val="006D1D64"/>
    <w:rsid w:val="006D4F64"/>
    <w:rsid w:val="006D61EE"/>
    <w:rsid w:val="006F3BC2"/>
    <w:rsid w:val="00703A05"/>
    <w:rsid w:val="0070504F"/>
    <w:rsid w:val="007057DE"/>
    <w:rsid w:val="00705AEC"/>
    <w:rsid w:val="00706A3C"/>
    <w:rsid w:val="00714AE3"/>
    <w:rsid w:val="00723D02"/>
    <w:rsid w:val="00725764"/>
    <w:rsid w:val="00731602"/>
    <w:rsid w:val="0073251A"/>
    <w:rsid w:val="00736E42"/>
    <w:rsid w:val="007377D5"/>
    <w:rsid w:val="00737CC5"/>
    <w:rsid w:val="007450CE"/>
    <w:rsid w:val="00750B65"/>
    <w:rsid w:val="007536AC"/>
    <w:rsid w:val="00760687"/>
    <w:rsid w:val="007718D4"/>
    <w:rsid w:val="00775022"/>
    <w:rsid w:val="007A3BFF"/>
    <w:rsid w:val="007A6EB4"/>
    <w:rsid w:val="007B194F"/>
    <w:rsid w:val="007B3CE9"/>
    <w:rsid w:val="007C047B"/>
    <w:rsid w:val="007C2D5F"/>
    <w:rsid w:val="007D09A7"/>
    <w:rsid w:val="007D69DB"/>
    <w:rsid w:val="007E3A79"/>
    <w:rsid w:val="007E3F36"/>
    <w:rsid w:val="007E4919"/>
    <w:rsid w:val="007E4B94"/>
    <w:rsid w:val="007E7587"/>
    <w:rsid w:val="007F5A8E"/>
    <w:rsid w:val="008127B0"/>
    <w:rsid w:val="00821588"/>
    <w:rsid w:val="00822C8E"/>
    <w:rsid w:val="0082564E"/>
    <w:rsid w:val="00846EBC"/>
    <w:rsid w:val="00847372"/>
    <w:rsid w:val="00854CA9"/>
    <w:rsid w:val="008622D7"/>
    <w:rsid w:val="00866915"/>
    <w:rsid w:val="00872472"/>
    <w:rsid w:val="00886A1B"/>
    <w:rsid w:val="008905D1"/>
    <w:rsid w:val="00893518"/>
    <w:rsid w:val="00895B8A"/>
    <w:rsid w:val="00896F34"/>
    <w:rsid w:val="008A733B"/>
    <w:rsid w:val="008B54E5"/>
    <w:rsid w:val="008C3F03"/>
    <w:rsid w:val="008D3F68"/>
    <w:rsid w:val="008E00A5"/>
    <w:rsid w:val="008F7D4B"/>
    <w:rsid w:val="00900F70"/>
    <w:rsid w:val="0090727C"/>
    <w:rsid w:val="00911E18"/>
    <w:rsid w:val="00915064"/>
    <w:rsid w:val="009165AA"/>
    <w:rsid w:val="00921915"/>
    <w:rsid w:val="009275DF"/>
    <w:rsid w:val="00936C11"/>
    <w:rsid w:val="00944D7B"/>
    <w:rsid w:val="009477D9"/>
    <w:rsid w:val="00974A0B"/>
    <w:rsid w:val="00975552"/>
    <w:rsid w:val="00977C34"/>
    <w:rsid w:val="00983BF6"/>
    <w:rsid w:val="009846BE"/>
    <w:rsid w:val="009853C8"/>
    <w:rsid w:val="00995573"/>
    <w:rsid w:val="00997999"/>
    <w:rsid w:val="009A44CF"/>
    <w:rsid w:val="009A51C8"/>
    <w:rsid w:val="009C7DB6"/>
    <w:rsid w:val="009D60EE"/>
    <w:rsid w:val="009E5689"/>
    <w:rsid w:val="009F2C71"/>
    <w:rsid w:val="009F3B78"/>
    <w:rsid w:val="00A03A28"/>
    <w:rsid w:val="00A12981"/>
    <w:rsid w:val="00A254CD"/>
    <w:rsid w:val="00A25853"/>
    <w:rsid w:val="00A31398"/>
    <w:rsid w:val="00A41416"/>
    <w:rsid w:val="00A6016E"/>
    <w:rsid w:val="00A65065"/>
    <w:rsid w:val="00A84A1C"/>
    <w:rsid w:val="00A927C6"/>
    <w:rsid w:val="00A94F73"/>
    <w:rsid w:val="00A973D5"/>
    <w:rsid w:val="00A97B9A"/>
    <w:rsid w:val="00AA456B"/>
    <w:rsid w:val="00AC70EB"/>
    <w:rsid w:val="00AE4BD0"/>
    <w:rsid w:val="00AF2405"/>
    <w:rsid w:val="00AF3C78"/>
    <w:rsid w:val="00B036D9"/>
    <w:rsid w:val="00B06A0E"/>
    <w:rsid w:val="00B16D90"/>
    <w:rsid w:val="00B23C57"/>
    <w:rsid w:val="00B2516C"/>
    <w:rsid w:val="00B32D7E"/>
    <w:rsid w:val="00B4279B"/>
    <w:rsid w:val="00B45DDE"/>
    <w:rsid w:val="00B468EA"/>
    <w:rsid w:val="00B477BA"/>
    <w:rsid w:val="00B55888"/>
    <w:rsid w:val="00B661D7"/>
    <w:rsid w:val="00B72601"/>
    <w:rsid w:val="00B8282E"/>
    <w:rsid w:val="00B8445D"/>
    <w:rsid w:val="00B94CB6"/>
    <w:rsid w:val="00BC02C0"/>
    <w:rsid w:val="00BC4497"/>
    <w:rsid w:val="00BE1812"/>
    <w:rsid w:val="00BF36E3"/>
    <w:rsid w:val="00C13907"/>
    <w:rsid w:val="00C15867"/>
    <w:rsid w:val="00C4437B"/>
    <w:rsid w:val="00C6217C"/>
    <w:rsid w:val="00C65D23"/>
    <w:rsid w:val="00C6763C"/>
    <w:rsid w:val="00C76D0D"/>
    <w:rsid w:val="00C85F70"/>
    <w:rsid w:val="00C8740E"/>
    <w:rsid w:val="00C90895"/>
    <w:rsid w:val="00CA2C5C"/>
    <w:rsid w:val="00CA6584"/>
    <w:rsid w:val="00CA701F"/>
    <w:rsid w:val="00CB11B5"/>
    <w:rsid w:val="00CB3F0B"/>
    <w:rsid w:val="00CC667E"/>
    <w:rsid w:val="00CE162F"/>
    <w:rsid w:val="00CE1C7C"/>
    <w:rsid w:val="00CF12F9"/>
    <w:rsid w:val="00CF2B61"/>
    <w:rsid w:val="00D05E6C"/>
    <w:rsid w:val="00D112F7"/>
    <w:rsid w:val="00D13652"/>
    <w:rsid w:val="00D16C45"/>
    <w:rsid w:val="00D2018E"/>
    <w:rsid w:val="00D214EC"/>
    <w:rsid w:val="00D21696"/>
    <w:rsid w:val="00D2319F"/>
    <w:rsid w:val="00D279ED"/>
    <w:rsid w:val="00D361A6"/>
    <w:rsid w:val="00D43AC0"/>
    <w:rsid w:val="00D62914"/>
    <w:rsid w:val="00D63243"/>
    <w:rsid w:val="00D67819"/>
    <w:rsid w:val="00D733B4"/>
    <w:rsid w:val="00D77A1C"/>
    <w:rsid w:val="00D77DC0"/>
    <w:rsid w:val="00D90B0D"/>
    <w:rsid w:val="00DB7756"/>
    <w:rsid w:val="00DC0FE3"/>
    <w:rsid w:val="00DD1FBB"/>
    <w:rsid w:val="00DE5B3F"/>
    <w:rsid w:val="00DF296B"/>
    <w:rsid w:val="00E02995"/>
    <w:rsid w:val="00E02B1A"/>
    <w:rsid w:val="00E0409A"/>
    <w:rsid w:val="00E1222D"/>
    <w:rsid w:val="00E16E42"/>
    <w:rsid w:val="00E2154F"/>
    <w:rsid w:val="00E23B14"/>
    <w:rsid w:val="00E40440"/>
    <w:rsid w:val="00E40E5E"/>
    <w:rsid w:val="00E56870"/>
    <w:rsid w:val="00E712C6"/>
    <w:rsid w:val="00E72700"/>
    <w:rsid w:val="00E72C41"/>
    <w:rsid w:val="00E842BC"/>
    <w:rsid w:val="00E873AC"/>
    <w:rsid w:val="00E91A13"/>
    <w:rsid w:val="00EA5A43"/>
    <w:rsid w:val="00EB361E"/>
    <w:rsid w:val="00EC0CB6"/>
    <w:rsid w:val="00EC3942"/>
    <w:rsid w:val="00ED1FB2"/>
    <w:rsid w:val="00ED6E2B"/>
    <w:rsid w:val="00EE6A16"/>
    <w:rsid w:val="00EF2E73"/>
    <w:rsid w:val="00EF322B"/>
    <w:rsid w:val="00EF3A6D"/>
    <w:rsid w:val="00F1327C"/>
    <w:rsid w:val="00F3055B"/>
    <w:rsid w:val="00F33BAE"/>
    <w:rsid w:val="00F46ADA"/>
    <w:rsid w:val="00F6388F"/>
    <w:rsid w:val="00F639CB"/>
    <w:rsid w:val="00F67817"/>
    <w:rsid w:val="00F8461C"/>
    <w:rsid w:val="00F84A4A"/>
    <w:rsid w:val="00F86246"/>
    <w:rsid w:val="00F9266C"/>
    <w:rsid w:val="00F979BE"/>
    <w:rsid w:val="00FA1672"/>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ui-provider">
    <w:name w:val="ui-provider"/>
    <w:basedOn w:val="DefaultParagraphFont"/>
    <w:rsid w:val="005F5605"/>
  </w:style>
  <w:style w:type="character" w:customStyle="1" w:styleId="normaltextrun">
    <w:name w:val="normaltextrun"/>
    <w:basedOn w:val="DefaultParagraphFont"/>
    <w:rsid w:val="00647B46"/>
  </w:style>
  <w:style w:type="character" w:customStyle="1" w:styleId="eop">
    <w:name w:val="eop"/>
    <w:basedOn w:val="DefaultParagraphFont"/>
    <w:rsid w:val="00647B46"/>
  </w:style>
  <w:style w:type="paragraph" w:customStyle="1" w:styleId="paragraph">
    <w:name w:val="paragraph"/>
    <w:basedOn w:val="Normal"/>
    <w:rsid w:val="00647B46"/>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368920655">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787433515">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104617643">
      <w:bodyDiv w:val="1"/>
      <w:marLeft w:val="0"/>
      <w:marRight w:val="0"/>
      <w:marTop w:val="0"/>
      <w:marBottom w:val="0"/>
      <w:divBdr>
        <w:top w:val="none" w:sz="0" w:space="0" w:color="auto"/>
        <w:left w:val="none" w:sz="0" w:space="0" w:color="auto"/>
        <w:bottom w:val="none" w:sz="0" w:space="0" w:color="auto"/>
        <w:right w:val="none" w:sz="0" w:space="0" w:color="auto"/>
      </w:divBdr>
    </w:div>
    <w:div w:id="129028086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01330560">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 w:id="204282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jncc.gov.uk/about-jncc/corporate-information/privacy-statement/" TargetMode="External"/><Relationship Id="rId2" Type="http://schemas.openxmlformats.org/officeDocument/2006/relationships/numbering" Target="numbering.xml"/><Relationship Id="rId16" Type="http://schemas.openxmlformats.org/officeDocument/2006/relationships/hyperlink" Target="https://jncc.gov.uk/about-jncc/corporate-information/safeguard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edareas.environment.gov.mv/en" TargetMode="External"/><Relationship Id="rId5" Type="http://schemas.openxmlformats.org/officeDocument/2006/relationships/webSettings" Target="webSettings.xml"/><Relationship Id="rId15" Type="http://schemas.openxmlformats.org/officeDocument/2006/relationships/hyperlink" Target="https://www.w3.org/TR/WCAG21/" TargetMode="External"/><Relationship Id="rId10" Type="http://schemas.openxmlformats.org/officeDocument/2006/relationships/hyperlink" Target="https://www.gov.uk/government/publications/blue-planet-fund/ocean-country-partnership-programme-ocp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4A06A-A759-4686-B335-F26E385DB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13</Pages>
  <Words>2765</Words>
  <Characters>15766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12</cp:revision>
  <cp:lastPrinted>2014-03-19T14:41:00Z</cp:lastPrinted>
  <dcterms:created xsi:type="dcterms:W3CDTF">2024-08-22T11:49:00Z</dcterms:created>
  <dcterms:modified xsi:type="dcterms:W3CDTF">2024-09-05T15:02:00Z</dcterms:modified>
</cp:coreProperties>
</file>